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2" w:rsidRPr="00B74EB7" w:rsidRDefault="003860C2" w:rsidP="00B02731">
      <w:pPr>
        <w:spacing w:after="0"/>
        <w:rPr>
          <w:rFonts w:ascii="Arial Narrow" w:hAnsi="Arial Narrow" w:cs="Arial"/>
          <w:b/>
        </w:rPr>
      </w:pPr>
    </w:p>
    <w:p w:rsidR="00B74EB7" w:rsidRPr="00B74EB7" w:rsidRDefault="008404F9" w:rsidP="00773D53">
      <w:pPr>
        <w:tabs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HIPAA WAIVER </w:t>
      </w:r>
      <w:r w:rsidR="00DA347C">
        <w:rPr>
          <w:rFonts w:ascii="Arial Narrow" w:hAnsi="Arial Narrow" w:cs="Arial"/>
          <w:b/>
        </w:rPr>
        <w:t>AUTHORIZATION</w:t>
      </w:r>
    </w:p>
    <w:p w:rsidR="00B02731" w:rsidRPr="00B74EB7" w:rsidRDefault="00B02731" w:rsidP="00B74EB7">
      <w:pPr>
        <w:tabs>
          <w:tab w:val="left" w:pos="900"/>
        </w:tabs>
        <w:spacing w:after="0" w:line="240" w:lineRule="auto"/>
        <w:rPr>
          <w:rFonts w:ascii="Arial Narrow" w:hAnsi="Arial Narrow" w:cs="Arial"/>
          <w:b/>
        </w:rPr>
      </w:pPr>
    </w:p>
    <w:p w:rsidR="005705A5" w:rsidRDefault="003860C2" w:rsidP="00D602EC">
      <w:pPr>
        <w:spacing w:after="0" w:line="240" w:lineRule="auto"/>
        <w:rPr>
          <w:rFonts w:ascii="Arial Narrow" w:hAnsi="Arial Narrow" w:cs="Arial"/>
        </w:rPr>
      </w:pPr>
      <w:r w:rsidRPr="00B74EB7">
        <w:rPr>
          <w:rFonts w:ascii="Arial Narrow" w:hAnsi="Arial Narrow" w:cs="Arial"/>
          <w:b/>
        </w:rPr>
        <w:t>Instructions:</w:t>
      </w:r>
      <w:r w:rsidRPr="00B74EB7">
        <w:rPr>
          <w:rFonts w:ascii="Arial Narrow" w:hAnsi="Arial Narrow" w:cs="Arial"/>
        </w:rPr>
        <w:t xml:space="preserve"> </w:t>
      </w:r>
      <w:r w:rsidR="00B74EB7" w:rsidRPr="00B74EB7">
        <w:rPr>
          <w:rFonts w:ascii="Arial Narrow" w:hAnsi="Arial Narrow" w:cs="Arial"/>
        </w:rPr>
        <w:t>Ple</w:t>
      </w:r>
      <w:r w:rsidR="00DA347C">
        <w:rPr>
          <w:rFonts w:ascii="Arial Narrow" w:hAnsi="Arial Narrow" w:cs="Arial"/>
        </w:rPr>
        <w:t>ase complete this form if</w:t>
      </w:r>
      <w:r w:rsidR="005705A5">
        <w:rPr>
          <w:rFonts w:ascii="Arial Narrow" w:hAnsi="Arial Narrow" w:cs="Arial"/>
        </w:rPr>
        <w:t>:</w:t>
      </w:r>
    </w:p>
    <w:p w:rsidR="005705A5" w:rsidRDefault="005705A5" w:rsidP="00D602EC">
      <w:pPr>
        <w:spacing w:after="0" w:line="240" w:lineRule="auto"/>
        <w:rPr>
          <w:rFonts w:ascii="Arial Narrow" w:hAnsi="Arial Narrow" w:cs="Arial"/>
        </w:rPr>
      </w:pPr>
    </w:p>
    <w:p w:rsidR="005705A5" w:rsidRDefault="005832AF" w:rsidP="005705A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="00DA347C">
        <w:rPr>
          <w:rFonts w:ascii="Arial Narrow" w:hAnsi="Arial Narrow" w:cs="Arial"/>
        </w:rPr>
        <w:t xml:space="preserve">HIPAA </w:t>
      </w:r>
      <w:r>
        <w:rPr>
          <w:rFonts w:ascii="Arial Narrow" w:hAnsi="Arial Narrow" w:cs="Arial"/>
        </w:rPr>
        <w:t xml:space="preserve">Waiver </w:t>
      </w:r>
      <w:r w:rsidR="00DA347C">
        <w:rPr>
          <w:rFonts w:ascii="Arial Narrow" w:hAnsi="Arial Narrow" w:cs="Arial"/>
        </w:rPr>
        <w:t>Authorization</w:t>
      </w:r>
      <w:r w:rsidR="005705A5">
        <w:rPr>
          <w:rFonts w:ascii="Arial Narrow" w:hAnsi="Arial Narrow" w:cs="Arial"/>
        </w:rPr>
        <w:t xml:space="preserve"> is requested</w:t>
      </w:r>
      <w:r w:rsidR="00B74EB7" w:rsidRPr="005705A5">
        <w:rPr>
          <w:rFonts w:ascii="Arial Narrow" w:hAnsi="Arial Narrow" w:cs="Arial"/>
        </w:rPr>
        <w:t xml:space="preserve"> (</w:t>
      </w:r>
      <w:r w:rsidR="005705A5">
        <w:rPr>
          <w:rFonts w:ascii="Arial Narrow" w:hAnsi="Arial Narrow" w:cs="Arial"/>
        </w:rPr>
        <w:t xml:space="preserve">complete </w:t>
      </w:r>
      <w:r w:rsidR="00D602EC" w:rsidRPr="005705A5">
        <w:rPr>
          <w:rFonts w:ascii="Arial Narrow" w:hAnsi="Arial Narrow" w:cs="Arial"/>
        </w:rPr>
        <w:t>S</w:t>
      </w:r>
      <w:r w:rsidR="00B74EB7" w:rsidRPr="005705A5">
        <w:rPr>
          <w:rFonts w:ascii="Arial Narrow" w:hAnsi="Arial Narrow" w:cs="Arial"/>
        </w:rPr>
        <w:t>ection</w:t>
      </w:r>
      <w:r w:rsidR="00D602EC" w:rsidRPr="005705A5">
        <w:rPr>
          <w:rFonts w:ascii="Arial Narrow" w:hAnsi="Arial Narrow" w:cs="Arial"/>
        </w:rPr>
        <w:t>s 1 and</w:t>
      </w:r>
      <w:r w:rsidR="00DA347C">
        <w:rPr>
          <w:rFonts w:ascii="Arial Narrow" w:hAnsi="Arial Narrow" w:cs="Arial"/>
        </w:rPr>
        <w:t xml:space="preserve"> 2).  To qualify for a waiver, all of the conditions below must be met.  A Waiver of Authorization does not imply that your research is exempt from HIPAA’s Privacy Rule; it means only that you do not need a signed authorization from each research subject.</w:t>
      </w:r>
    </w:p>
    <w:p w:rsidR="00B02731" w:rsidRPr="00B74EB7" w:rsidRDefault="00B02731" w:rsidP="00B02731">
      <w:pPr>
        <w:tabs>
          <w:tab w:val="left" w:pos="900"/>
        </w:tabs>
        <w:spacing w:after="0" w:line="240" w:lineRule="auto"/>
        <w:rPr>
          <w:rFonts w:ascii="Arial Narrow" w:hAnsi="Arial Narrow" w:cs="Arial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600"/>
        <w:gridCol w:w="1909"/>
      </w:tblGrid>
      <w:tr w:rsidR="003860C2" w:rsidRPr="00B74EB7" w:rsidTr="007C506A">
        <w:tc>
          <w:tcPr>
            <w:tcW w:w="10297" w:type="dxa"/>
            <w:gridSpan w:val="3"/>
            <w:shd w:val="clear" w:color="auto" w:fill="DDD9C3" w:themeFill="background2" w:themeFillShade="E6"/>
          </w:tcPr>
          <w:p w:rsidR="003860C2" w:rsidRPr="00B74EB7" w:rsidRDefault="003860C2" w:rsidP="00D602E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4EB7">
              <w:rPr>
                <w:rFonts w:ascii="Arial Narrow" w:hAnsi="Arial Narrow" w:cs="Arial"/>
                <w:b/>
              </w:rPr>
              <w:t>1. GENERAL INFORMATION</w:t>
            </w:r>
            <w:r w:rsidR="00D602EC" w:rsidRPr="00B74EB7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D602EC" w:rsidRPr="00B74EB7" w:rsidTr="00D602EC">
        <w:tc>
          <w:tcPr>
            <w:tcW w:w="8388" w:type="dxa"/>
            <w:gridSpan w:val="2"/>
            <w:tcBorders>
              <w:bottom w:val="single" w:sz="4" w:space="0" w:color="auto"/>
            </w:tcBorders>
          </w:tcPr>
          <w:p w:rsidR="00D602EC" w:rsidRPr="00B74EB7" w:rsidRDefault="00D602EC" w:rsidP="00B0273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4EB7">
              <w:rPr>
                <w:rFonts w:ascii="Arial Narrow" w:hAnsi="Arial Narrow" w:cs="Arial"/>
                <w:b/>
              </w:rPr>
              <w:t xml:space="preserve">     Protocol Title: </w:t>
            </w:r>
            <w:r w:rsidR="00507271"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="00507271" w:rsidRPr="00B74EB7">
              <w:rPr>
                <w:rFonts w:ascii="Arial Narrow" w:hAnsi="Arial Narrow" w:cs="Arial"/>
                <w:b/>
              </w:rPr>
            </w:r>
            <w:r w:rsidR="00507271" w:rsidRPr="00B74EB7">
              <w:rPr>
                <w:rFonts w:ascii="Arial Narrow" w:hAnsi="Arial Narrow" w:cs="Arial"/>
                <w:b/>
              </w:rPr>
              <w:fldChar w:fldCharType="separate"/>
            </w:r>
            <w:bookmarkStart w:id="1" w:name="_GoBack"/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bookmarkEnd w:id="1"/>
            <w:r w:rsidR="00507271" w:rsidRPr="00B74EB7">
              <w:rPr>
                <w:rFonts w:ascii="Arial Narrow" w:hAnsi="Arial Narrow" w:cs="Arial"/>
                <w:b/>
              </w:rPr>
              <w:fldChar w:fldCharType="end"/>
            </w:r>
            <w:bookmarkEnd w:id="0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D602EC" w:rsidRPr="00B74EB7" w:rsidRDefault="00D602EC" w:rsidP="00B0273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4EB7">
              <w:rPr>
                <w:rFonts w:ascii="Arial Narrow" w:hAnsi="Arial Narrow" w:cs="Arial"/>
                <w:b/>
              </w:rPr>
              <w:t xml:space="preserve">Date:  </w:t>
            </w:r>
            <w:r w:rsidR="00507271"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="00507271" w:rsidRPr="00B74EB7">
              <w:rPr>
                <w:rFonts w:ascii="Arial Narrow" w:hAnsi="Arial Narrow" w:cs="Arial"/>
                <w:b/>
              </w:rPr>
            </w:r>
            <w:r w:rsidR="00507271" w:rsidRPr="00B74EB7">
              <w:rPr>
                <w:rFonts w:ascii="Arial Narrow" w:hAnsi="Arial Narrow" w:cs="Arial"/>
                <w:b/>
              </w:rPr>
              <w:fldChar w:fldCharType="separate"/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="00507271" w:rsidRPr="00B74EB7">
              <w:rPr>
                <w:rFonts w:ascii="Arial Narrow" w:hAnsi="Arial Narrow" w:cs="Arial"/>
                <w:b/>
              </w:rPr>
              <w:fldChar w:fldCharType="end"/>
            </w:r>
            <w:bookmarkEnd w:id="2"/>
          </w:p>
        </w:tc>
      </w:tr>
      <w:tr w:rsidR="003860C2" w:rsidRPr="00B74EB7" w:rsidTr="003E1AE4">
        <w:tc>
          <w:tcPr>
            <w:tcW w:w="10297" w:type="dxa"/>
            <w:gridSpan w:val="3"/>
          </w:tcPr>
          <w:p w:rsidR="003860C2" w:rsidRPr="00B74EB7" w:rsidRDefault="005B696E" w:rsidP="00D602E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4EB7">
              <w:rPr>
                <w:rFonts w:ascii="Arial Narrow" w:hAnsi="Arial Narrow" w:cs="Arial"/>
                <w:b/>
              </w:rPr>
              <w:t xml:space="preserve">     </w:t>
            </w:r>
            <w:r w:rsidR="00D602EC" w:rsidRPr="00B74EB7">
              <w:rPr>
                <w:rFonts w:ascii="Arial Narrow" w:hAnsi="Arial Narrow" w:cs="Arial"/>
                <w:b/>
              </w:rPr>
              <w:t xml:space="preserve">Principal Investigator: </w:t>
            </w:r>
            <w:r w:rsidR="00507271"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602EC"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="00507271" w:rsidRPr="00B74EB7">
              <w:rPr>
                <w:rFonts w:ascii="Arial Narrow" w:hAnsi="Arial Narrow" w:cs="Arial"/>
                <w:b/>
              </w:rPr>
            </w:r>
            <w:r w:rsidR="00507271" w:rsidRPr="00B74EB7">
              <w:rPr>
                <w:rFonts w:ascii="Arial Narrow" w:hAnsi="Arial Narrow" w:cs="Arial"/>
                <w:b/>
              </w:rPr>
              <w:fldChar w:fldCharType="separate"/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507271" w:rsidRPr="00B74EB7">
              <w:rPr>
                <w:rFonts w:ascii="Arial Narrow" w:hAnsi="Arial Narrow" w:cs="Arial"/>
                <w:b/>
              </w:rPr>
              <w:fldChar w:fldCharType="end"/>
            </w:r>
            <w:bookmarkEnd w:id="3"/>
          </w:p>
        </w:tc>
      </w:tr>
      <w:tr w:rsidR="00D602EC" w:rsidRPr="00B74EB7" w:rsidTr="00D602EC">
        <w:trPr>
          <w:trHeight w:val="69"/>
        </w:trPr>
        <w:tc>
          <w:tcPr>
            <w:tcW w:w="4788" w:type="dxa"/>
            <w:shd w:val="clear" w:color="auto" w:fill="auto"/>
          </w:tcPr>
          <w:p w:rsidR="00D602EC" w:rsidRPr="00B74EB7" w:rsidRDefault="00AB5594" w:rsidP="00AB559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="00D602EC">
              <w:rPr>
                <w:rFonts w:ascii="Arial Narrow" w:hAnsi="Arial Narrow" w:cs="Arial"/>
                <w:b/>
              </w:rPr>
              <w:t>Phone: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602EC" w:rsidRPr="00B74EB7" w:rsidRDefault="00D602EC" w:rsidP="003860C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Email: </w:t>
            </w:r>
          </w:p>
        </w:tc>
      </w:tr>
      <w:tr w:rsidR="004D6556" w:rsidRPr="00B74EB7" w:rsidTr="00B02731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4D6556" w:rsidRPr="00B74EB7" w:rsidRDefault="004D6556" w:rsidP="003860C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Co-Investigator: </w:t>
            </w:r>
            <w:r w:rsidR="00507271"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="00507271" w:rsidRPr="00B74EB7">
              <w:rPr>
                <w:rFonts w:ascii="Arial Narrow" w:hAnsi="Arial Narrow" w:cs="Arial"/>
                <w:b/>
              </w:rPr>
            </w:r>
            <w:r w:rsidR="00507271" w:rsidRPr="00B74EB7">
              <w:rPr>
                <w:rFonts w:ascii="Arial Narrow" w:hAnsi="Arial Narrow" w:cs="Arial"/>
                <w:b/>
              </w:rPr>
              <w:fldChar w:fldCharType="separate"/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" w:cs="Arial"/>
                <w:b/>
                <w:noProof/>
              </w:rPr>
              <w:t> </w:t>
            </w:r>
            <w:r w:rsidR="00507271"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773D53" w:rsidRPr="00B74EB7" w:rsidTr="007C506A">
        <w:trPr>
          <w:trHeight w:val="69"/>
        </w:trPr>
        <w:tc>
          <w:tcPr>
            <w:tcW w:w="10297" w:type="dxa"/>
            <w:gridSpan w:val="3"/>
            <w:shd w:val="clear" w:color="auto" w:fill="DDD9C3" w:themeFill="background2" w:themeFillShade="E6"/>
          </w:tcPr>
          <w:p w:rsidR="00773D53" w:rsidRPr="00B74EB7" w:rsidRDefault="00DA347C" w:rsidP="00FC502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2. HIPAA WAIVER OF AUTHORIZATION</w:t>
            </w:r>
            <w:r w:rsidR="007945FA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773D53" w:rsidRPr="00B74EB7">
              <w:rPr>
                <w:rFonts w:ascii="Arial Narrow" w:hAnsi="Arial Narrow" w:cs="Arial"/>
              </w:rPr>
              <w:t>I</w:t>
            </w:r>
            <w:r w:rsidR="00D602EC">
              <w:rPr>
                <w:rFonts w:ascii="Arial Narrow" w:hAnsi="Arial Narrow" w:cs="Arial"/>
              </w:rPr>
              <w:t>f r</w:t>
            </w:r>
            <w:r>
              <w:rPr>
                <w:rFonts w:ascii="Arial Narrow" w:hAnsi="Arial Narrow" w:cs="Arial"/>
              </w:rPr>
              <w:t>equesting a waiver of authorization for the collection of private health information</w:t>
            </w:r>
            <w:r w:rsidR="00D602EC">
              <w:rPr>
                <w:rFonts w:ascii="Arial Narrow" w:hAnsi="Arial Narrow" w:cs="Arial"/>
              </w:rPr>
              <w:t xml:space="preserve">, </w:t>
            </w:r>
            <w:r w:rsidR="00773D53" w:rsidRPr="00B74EB7">
              <w:rPr>
                <w:rFonts w:ascii="Arial Narrow" w:hAnsi="Arial Narrow" w:cs="Arial"/>
              </w:rPr>
              <w:t xml:space="preserve">please provide </w:t>
            </w:r>
            <w:r w:rsidR="00773D53">
              <w:rPr>
                <w:rFonts w:ascii="Arial Narrow" w:hAnsi="Arial Narrow" w:cs="Arial"/>
              </w:rPr>
              <w:t xml:space="preserve">a rationale </w:t>
            </w:r>
            <w:r w:rsidR="00AB5594">
              <w:rPr>
                <w:rFonts w:ascii="Arial Narrow" w:hAnsi="Arial Narrow" w:cs="Arial"/>
              </w:rPr>
              <w:t xml:space="preserve">for </w:t>
            </w:r>
            <w:r w:rsidR="00773D53">
              <w:rPr>
                <w:rFonts w:ascii="Arial Narrow" w:hAnsi="Arial Narrow" w:cs="Arial"/>
              </w:rPr>
              <w:t xml:space="preserve">each of the </w:t>
            </w:r>
            <w:r w:rsidR="00FC5028">
              <w:rPr>
                <w:rFonts w:ascii="Arial Narrow" w:hAnsi="Arial Narrow" w:cs="Arial"/>
              </w:rPr>
              <w:t xml:space="preserve">following </w:t>
            </w:r>
            <w:r w:rsidR="00773D53">
              <w:rPr>
                <w:rFonts w:ascii="Arial Narrow" w:hAnsi="Arial Narrow" w:cs="Arial"/>
              </w:rPr>
              <w:t>criterion.</w:t>
            </w:r>
            <w:r w:rsidR="00773D53" w:rsidRPr="00B74EB7">
              <w:rPr>
                <w:rFonts w:ascii="Arial Narrow" w:hAnsi="Arial Narrow" w:cs="Arial"/>
              </w:rPr>
              <w:t xml:space="preserve"> Please note that a waiver can only be granted if </w:t>
            </w:r>
            <w:r w:rsidR="00773D53" w:rsidRPr="00B74EB7">
              <w:rPr>
                <w:rFonts w:ascii="Arial Narrow" w:hAnsi="Arial Narrow" w:cs="Arial"/>
                <w:u w:val="single"/>
              </w:rPr>
              <w:t>all</w:t>
            </w:r>
            <w:r w:rsidR="00773D53" w:rsidRPr="00B74EB7">
              <w:rPr>
                <w:rFonts w:ascii="Arial Narrow" w:hAnsi="Arial Narrow" w:cs="Arial"/>
              </w:rPr>
              <w:t xml:space="preserve"> of the following criteria are met.  </w:t>
            </w:r>
            <w:r w:rsidR="00773D53" w:rsidRPr="00B74EB7">
              <w:rPr>
                <w:rFonts w:ascii="Arial Narrow" w:hAnsi="Arial Narrow" w:cs="Arial"/>
                <w:b/>
              </w:rPr>
              <w:t xml:space="preserve">N/A </w:t>
            </w:r>
            <w:r w:rsidR="00507271"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D53" w:rsidRPr="00B74EB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07271" w:rsidRPr="00B74EB7">
              <w:rPr>
                <w:rFonts w:ascii="Arial Narrow" w:hAnsi="Arial Narrow" w:cs="Arial"/>
                <w:b/>
              </w:rPr>
            </w:r>
            <w:r w:rsidR="00507271"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AB5594" w:rsidRDefault="00773D53" w:rsidP="00AB5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B5594">
              <w:rPr>
                <w:rFonts w:ascii="Arial Narrow" w:hAnsi="Arial Narrow" w:cs="Arial"/>
              </w:rPr>
              <w:t xml:space="preserve">The research </w:t>
            </w:r>
            <w:r w:rsidR="00DA347C">
              <w:rPr>
                <w:rFonts w:ascii="Arial Narrow" w:hAnsi="Arial Narrow" w:cs="Arial"/>
              </w:rPr>
              <w:t xml:space="preserve">use of the health information does not present </w:t>
            </w:r>
            <w:r w:rsidRPr="00AB5594">
              <w:rPr>
                <w:rFonts w:ascii="Arial Narrow" w:hAnsi="Arial Narrow" w:cs="Arial"/>
              </w:rPr>
              <w:t>mo</w:t>
            </w:r>
            <w:r w:rsidR="00DA347C">
              <w:rPr>
                <w:rFonts w:ascii="Arial Narrow" w:hAnsi="Arial Narrow" w:cs="Arial"/>
              </w:rPr>
              <w:t>re than minimal risk to privacy</w:t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B74EB7" w:rsidRDefault="00507271" w:rsidP="003E1AE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602EC"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74EB7">
              <w:rPr>
                <w:rFonts w:ascii="Arial Narrow" w:hAnsi="Arial Narrow" w:cs="Arial"/>
                <w:b/>
              </w:rPr>
            </w:r>
            <w:r w:rsidRPr="00B74EB7">
              <w:rPr>
                <w:rFonts w:ascii="Arial Narrow" w:hAnsi="Arial Narrow" w:cs="Arial"/>
                <w:b/>
              </w:rPr>
              <w:fldChar w:fldCharType="separate"/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AB5594" w:rsidRDefault="00DA347C" w:rsidP="00AB5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The research could not be done without the requested health information</w:t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35779D" w:rsidRDefault="00507271" w:rsidP="003E1AE4">
            <w:pPr>
              <w:spacing w:after="0" w:line="240" w:lineRule="auto"/>
              <w:rPr>
                <w:rFonts w:ascii="Arial Narrow" w:hAnsi="Arial Narrow" w:cs="Arial"/>
              </w:rPr>
            </w:pPr>
            <w:r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602EC"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74EB7">
              <w:rPr>
                <w:rFonts w:ascii="Arial Narrow" w:hAnsi="Arial Narrow" w:cs="Arial"/>
                <w:b/>
              </w:rPr>
            </w:r>
            <w:r w:rsidRPr="00B74EB7">
              <w:rPr>
                <w:rFonts w:ascii="Arial Narrow" w:hAnsi="Arial Narrow" w:cs="Arial"/>
                <w:b/>
              </w:rPr>
              <w:fldChar w:fldCharType="separate"/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AB5594" w:rsidRDefault="00DA347C" w:rsidP="00AB5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It would not be practical </w:t>
            </w:r>
            <w:r w:rsidR="005832AF">
              <w:rPr>
                <w:rFonts w:ascii="Arial Narrow" w:hAnsi="Arial Narrow" w:cs="Arial"/>
              </w:rPr>
              <w:t xml:space="preserve"> to obtain signed authorizations from the research subjects</w:t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35779D" w:rsidRDefault="00507271" w:rsidP="003E1AE4">
            <w:pPr>
              <w:spacing w:after="0" w:line="240" w:lineRule="auto"/>
              <w:rPr>
                <w:rFonts w:ascii="Arial Narrow" w:hAnsi="Arial Narrow" w:cs="Arial"/>
              </w:rPr>
            </w:pPr>
            <w:r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602EC"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74EB7">
              <w:rPr>
                <w:rFonts w:ascii="Arial Narrow" w:hAnsi="Arial Narrow" w:cs="Arial"/>
                <w:b/>
              </w:rPr>
            </w:r>
            <w:r w:rsidRPr="00B74EB7">
              <w:rPr>
                <w:rFonts w:ascii="Arial Narrow" w:hAnsi="Arial Narrow" w:cs="Arial"/>
                <w:b/>
              </w:rPr>
              <w:fldChar w:fldCharType="separate"/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773D53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773D53" w:rsidRPr="00AB5594" w:rsidRDefault="005832AF" w:rsidP="00AB5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specific elements of health information that are requested are not more than the minimum necessary to accomplish the goals of the study</w:t>
            </w:r>
          </w:p>
        </w:tc>
      </w:tr>
      <w:tr w:rsidR="00D602EC" w:rsidRPr="00B74EB7" w:rsidTr="003E1AE4">
        <w:trPr>
          <w:trHeight w:val="69"/>
        </w:trPr>
        <w:tc>
          <w:tcPr>
            <w:tcW w:w="10297" w:type="dxa"/>
            <w:gridSpan w:val="3"/>
            <w:shd w:val="clear" w:color="auto" w:fill="auto"/>
          </w:tcPr>
          <w:p w:rsidR="00D602EC" w:rsidRPr="0035779D" w:rsidRDefault="00507271" w:rsidP="003E1AE4">
            <w:pPr>
              <w:spacing w:after="0" w:line="240" w:lineRule="auto"/>
              <w:rPr>
                <w:rFonts w:ascii="Arial Narrow" w:hAnsi="Arial Narrow" w:cs="Arial"/>
              </w:rPr>
            </w:pPr>
            <w:r w:rsidRPr="00B74EB7">
              <w:rPr>
                <w:rFonts w:ascii="Arial Narrow" w:hAnsi="Arial Narrow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602EC" w:rsidRPr="00B74EB7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74EB7">
              <w:rPr>
                <w:rFonts w:ascii="Arial Narrow" w:hAnsi="Arial Narrow" w:cs="Arial"/>
                <w:b/>
              </w:rPr>
            </w:r>
            <w:r w:rsidRPr="00B74EB7">
              <w:rPr>
                <w:rFonts w:ascii="Arial Narrow" w:hAnsi="Arial Narrow" w:cs="Arial"/>
                <w:b/>
              </w:rPr>
              <w:fldChar w:fldCharType="separate"/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="00D602EC" w:rsidRPr="00B74EB7">
              <w:rPr>
                <w:rFonts w:ascii="Arial Narrow" w:hAnsi="Arial" w:cs="Arial"/>
                <w:b/>
                <w:noProof/>
              </w:rPr>
              <w:t> </w:t>
            </w:r>
            <w:r w:rsidRPr="00B74EB7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C76A02" w:rsidRPr="00B74EB7" w:rsidRDefault="00C76A02">
      <w:pPr>
        <w:spacing w:after="0"/>
        <w:rPr>
          <w:rFonts w:ascii="Arial Narrow" w:hAnsi="Arial Narrow" w:cs="Arial"/>
        </w:rPr>
      </w:pPr>
    </w:p>
    <w:p w:rsidR="00B74EB7" w:rsidRPr="00B74EB7" w:rsidRDefault="00B74EB7">
      <w:pPr>
        <w:spacing w:after="0"/>
        <w:rPr>
          <w:rFonts w:ascii="Arial Narrow" w:hAnsi="Arial Narrow" w:cs="Arial"/>
        </w:rPr>
      </w:pPr>
    </w:p>
    <w:sectPr w:rsidR="00B74EB7" w:rsidRPr="00B74EB7" w:rsidSect="00A9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FC" w:rsidRDefault="008239FC" w:rsidP="003860C2">
      <w:pPr>
        <w:spacing w:after="0" w:line="240" w:lineRule="auto"/>
      </w:pPr>
      <w:r>
        <w:separator/>
      </w:r>
    </w:p>
  </w:endnote>
  <w:endnote w:type="continuationSeparator" w:id="0">
    <w:p w:rsidR="008239FC" w:rsidRDefault="008239FC" w:rsidP="0038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3" w:rsidRDefault="00A96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30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 Narrow" w:hAnsi="Arial Narrow"/>
              </w:rPr>
              <w:id w:val="26979251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p w:rsidR="00D602EC" w:rsidRPr="0035779D" w:rsidRDefault="00D602EC" w:rsidP="0035779D">
                <w:pPr>
                  <w:pStyle w:val="Footer"/>
                  <w:rPr>
                    <w:rFonts w:ascii="Arial Narrow" w:hAnsi="Arial Narrow"/>
                    <w:sz w:val="18"/>
                    <w:szCs w:val="18"/>
                  </w:rPr>
                </w:pPr>
                <w:r w:rsidRPr="0035779D">
                  <w:rPr>
                    <w:rFonts w:ascii="Arial Narrow" w:hAnsi="Arial Narrow"/>
                    <w:sz w:val="18"/>
                    <w:szCs w:val="18"/>
                  </w:rPr>
                  <w:t>Suffolk University Office of Research and Sponsored Programs</w:t>
                </w:r>
                <w:r w:rsidRPr="0035779D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ab/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ab/>
                </w:r>
                <w:r w:rsidRPr="0035779D">
                  <w:rPr>
                    <w:rFonts w:ascii="Arial Narrow" w:hAnsi="Arial Narrow"/>
                    <w:sz w:val="20"/>
                    <w:szCs w:val="20"/>
                  </w:rPr>
                  <w:t xml:space="preserve">Page </w: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 w:rsidR="00EE4372">
                  <w:rPr>
                    <w:rFonts w:ascii="Arial Narrow" w:hAnsi="Arial Narrow"/>
                    <w:b/>
                    <w:noProof/>
                    <w:sz w:val="20"/>
                    <w:szCs w:val="20"/>
                  </w:rPr>
                  <w:t>1</w: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  <w:r w:rsidRPr="0035779D">
                  <w:rPr>
                    <w:rFonts w:ascii="Arial Narrow" w:hAnsi="Arial Narrow"/>
                    <w:sz w:val="20"/>
                    <w:szCs w:val="20"/>
                  </w:rPr>
                  <w:t xml:space="preserve"> of </w: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instrText xml:space="preserve"> NUMPAGES  </w:instrTex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 w:rsidR="00EE4372">
                  <w:rPr>
                    <w:rFonts w:ascii="Arial Narrow" w:hAnsi="Arial Narrow"/>
                    <w:b/>
                    <w:noProof/>
                    <w:sz w:val="20"/>
                    <w:szCs w:val="20"/>
                  </w:rPr>
                  <w:t>1</w:t>
                </w:r>
                <w:r w:rsidR="00507271" w:rsidRPr="0035779D">
                  <w:rPr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  <w:p w:rsidR="00D602EC" w:rsidRPr="0035779D" w:rsidRDefault="00736263" w:rsidP="0035779D">
                <w:pPr>
                  <w:pStyle w:val="Foo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Waiver of Some or All Requirements of Informed Consent Form</w:t>
                </w:r>
                <w:r w:rsidR="00D602EC" w:rsidRPr="0035779D">
                  <w:rPr>
                    <w:rFonts w:ascii="Arial Narrow" w:hAnsi="Arial Narrow"/>
                    <w:sz w:val="18"/>
                    <w:szCs w:val="18"/>
                  </w:rPr>
                  <w:t xml:space="preserve">, </w:t>
                </w:r>
                <w:proofErr w:type="gramStart"/>
                <w:r w:rsidR="00D602EC" w:rsidRPr="0035779D">
                  <w:rPr>
                    <w:rFonts w:ascii="Arial Narrow" w:hAnsi="Arial Narrow"/>
                    <w:sz w:val="18"/>
                    <w:szCs w:val="18"/>
                  </w:rPr>
                  <w:t xml:space="preserve">Version </w:t>
                </w:r>
                <w:r w:rsidR="00824AAE">
                  <w:rPr>
                    <w:rFonts w:ascii="Arial Narrow" w:hAnsi="Arial Narrow"/>
                    <w:sz w:val="18"/>
                    <w:szCs w:val="18"/>
                  </w:rPr>
                  <w:t xml:space="preserve"> 2.25</w:t>
                </w:r>
                <w:r w:rsidR="00095392">
                  <w:rPr>
                    <w:rFonts w:ascii="Arial Narrow" w:hAnsi="Arial Narrow"/>
                    <w:sz w:val="18"/>
                    <w:szCs w:val="18"/>
                  </w:rPr>
                  <w:t>.13</w:t>
                </w:r>
                <w:proofErr w:type="gramEnd"/>
              </w:p>
            </w:sdtContent>
          </w:sdt>
        </w:sdtContent>
      </w:sdt>
    </w:sdtContent>
  </w:sdt>
  <w:p w:rsidR="00D602EC" w:rsidRPr="0035779D" w:rsidRDefault="00D602EC">
    <w:pPr>
      <w:pStyle w:val="Footer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3" w:rsidRDefault="00A96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FC" w:rsidRDefault="008239FC" w:rsidP="003860C2">
      <w:pPr>
        <w:spacing w:after="0" w:line="240" w:lineRule="auto"/>
      </w:pPr>
      <w:r>
        <w:separator/>
      </w:r>
    </w:p>
  </w:footnote>
  <w:footnote w:type="continuationSeparator" w:id="0">
    <w:p w:rsidR="008239FC" w:rsidRDefault="008239FC" w:rsidP="0038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3" w:rsidRDefault="00A96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EC" w:rsidRDefault="00A96CF3" w:rsidP="00A96CF3">
    <w:pPr>
      <w:pStyle w:val="Header"/>
      <w:ind w:left="-1170"/>
    </w:pPr>
    <w:r>
      <w:rPr>
        <w:noProof/>
      </w:rPr>
      <w:drawing>
        <wp:inline distT="0" distB="0" distL="0" distR="0" wp14:anchorId="06F637F0" wp14:editId="2ECC9495">
          <wp:extent cx="2158598" cy="878262"/>
          <wp:effectExtent l="19050" t="0" r="0" b="0"/>
          <wp:docPr id="2" name="Picture 0" descr="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374" cy="877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3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CD9EA" wp14:editId="5FF0D247">
              <wp:simplePos x="0" y="0"/>
              <wp:positionH relativeFrom="page">
                <wp:posOffset>5057775</wp:posOffset>
              </wp:positionH>
              <wp:positionV relativeFrom="page">
                <wp:posOffset>219075</wp:posOffset>
              </wp:positionV>
              <wp:extent cx="1988185" cy="6000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2EC" w:rsidRDefault="00D602EC" w:rsidP="003860C2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44061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244061"/>
                              <w:sz w:val="21"/>
                              <w:szCs w:val="21"/>
                            </w:rPr>
                            <w:t xml:space="preserve">INSTITUTIONAL REVIEW </w:t>
                          </w:r>
                          <w:r w:rsidRPr="00BC1094">
                            <w:rPr>
                              <w:b/>
                              <w:color w:val="244061"/>
                              <w:sz w:val="21"/>
                              <w:szCs w:val="21"/>
                            </w:rPr>
                            <w:t>BOARD</w:t>
                          </w:r>
                        </w:p>
                        <w:p w:rsidR="00D602EC" w:rsidRDefault="00D602EC" w:rsidP="003860C2">
                          <w:pPr>
                            <w:spacing w:after="0" w:line="240" w:lineRule="auto"/>
                            <w:jc w:val="right"/>
                            <w:rPr>
                              <w:color w:val="24406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244061"/>
                              <w:sz w:val="21"/>
                              <w:szCs w:val="21"/>
                            </w:rPr>
                            <w:t>Phone: (617) 557-2006</w:t>
                          </w:r>
                        </w:p>
                        <w:p w:rsidR="00D602EC" w:rsidRPr="00384C5F" w:rsidRDefault="00D602EC" w:rsidP="003860C2">
                          <w:pPr>
                            <w:spacing w:after="0"/>
                            <w:jc w:val="right"/>
                            <w:rPr>
                              <w:color w:val="24406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244061"/>
                              <w:sz w:val="21"/>
                              <w:szCs w:val="21"/>
                            </w:rPr>
                            <w:t xml:space="preserve">Fax: (617) 973-1102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8.25pt;margin-top:17.25pt;width:156.5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zxhQIAAA8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" stroked="f">
              <v:textbox>
                <w:txbxContent>
                  <w:p w:rsidR="00D602EC" w:rsidRDefault="00D602EC" w:rsidP="003860C2">
                    <w:pPr>
                      <w:spacing w:after="0" w:line="240" w:lineRule="auto"/>
                      <w:jc w:val="right"/>
                      <w:rPr>
                        <w:b/>
                        <w:color w:val="244061"/>
                        <w:sz w:val="21"/>
                        <w:szCs w:val="21"/>
                      </w:rPr>
                    </w:pPr>
                    <w:r>
                      <w:rPr>
                        <w:b/>
                        <w:color w:val="244061"/>
                        <w:sz w:val="21"/>
                        <w:szCs w:val="21"/>
                      </w:rPr>
                      <w:t xml:space="preserve">INSTITUTIONAL REVIEW </w:t>
                    </w:r>
                    <w:r w:rsidRPr="00BC1094">
                      <w:rPr>
                        <w:b/>
                        <w:color w:val="244061"/>
                        <w:sz w:val="21"/>
                        <w:szCs w:val="21"/>
                      </w:rPr>
                      <w:t>BOARD</w:t>
                    </w:r>
                  </w:p>
                  <w:p w:rsidR="00D602EC" w:rsidRDefault="00D602EC" w:rsidP="003860C2">
                    <w:pPr>
                      <w:spacing w:after="0" w:line="240" w:lineRule="auto"/>
                      <w:jc w:val="right"/>
                      <w:rPr>
                        <w:color w:val="244061"/>
                        <w:sz w:val="21"/>
                        <w:szCs w:val="21"/>
                      </w:rPr>
                    </w:pPr>
                    <w:r>
                      <w:rPr>
                        <w:color w:val="244061"/>
                        <w:sz w:val="21"/>
                        <w:szCs w:val="21"/>
                      </w:rPr>
                      <w:t>Phone: (617) 557-2006</w:t>
                    </w:r>
                  </w:p>
                  <w:p w:rsidR="00D602EC" w:rsidRPr="00384C5F" w:rsidRDefault="00D602EC" w:rsidP="003860C2">
                    <w:pPr>
                      <w:spacing w:after="0"/>
                      <w:jc w:val="right"/>
                      <w:rPr>
                        <w:color w:val="244061"/>
                        <w:sz w:val="21"/>
                        <w:szCs w:val="21"/>
                      </w:rPr>
                    </w:pPr>
                    <w:r>
                      <w:rPr>
                        <w:color w:val="244061"/>
                        <w:sz w:val="21"/>
                        <w:szCs w:val="21"/>
                      </w:rPr>
                      <w:t xml:space="preserve">Fax: (617) 973-1102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3" w:rsidRDefault="00A9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4B"/>
    <w:multiLevelType w:val="hybridMultilevel"/>
    <w:tmpl w:val="88CA3F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5728F5"/>
    <w:multiLevelType w:val="hybridMultilevel"/>
    <w:tmpl w:val="211A3C46"/>
    <w:lvl w:ilvl="0" w:tplc="2390AC08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0408E8"/>
    <w:multiLevelType w:val="hybridMultilevel"/>
    <w:tmpl w:val="4D8A1998"/>
    <w:lvl w:ilvl="0" w:tplc="010684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5AF0"/>
    <w:multiLevelType w:val="hybridMultilevel"/>
    <w:tmpl w:val="D02CAA5E"/>
    <w:lvl w:ilvl="0" w:tplc="EBE410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2"/>
    <w:rsid w:val="0000510C"/>
    <w:rsid w:val="00095392"/>
    <w:rsid w:val="00230B86"/>
    <w:rsid w:val="00261B9C"/>
    <w:rsid w:val="002679A8"/>
    <w:rsid w:val="00305E71"/>
    <w:rsid w:val="0035779D"/>
    <w:rsid w:val="003860C2"/>
    <w:rsid w:val="003D0754"/>
    <w:rsid w:val="003E1AE4"/>
    <w:rsid w:val="00412C2E"/>
    <w:rsid w:val="00461B54"/>
    <w:rsid w:val="004D6556"/>
    <w:rsid w:val="00507271"/>
    <w:rsid w:val="005705A5"/>
    <w:rsid w:val="005832AF"/>
    <w:rsid w:val="005B696E"/>
    <w:rsid w:val="0066487D"/>
    <w:rsid w:val="006C4D54"/>
    <w:rsid w:val="007059B8"/>
    <w:rsid w:val="00736263"/>
    <w:rsid w:val="007476FF"/>
    <w:rsid w:val="00773D53"/>
    <w:rsid w:val="007945FA"/>
    <w:rsid w:val="007C506A"/>
    <w:rsid w:val="007C5576"/>
    <w:rsid w:val="008239FC"/>
    <w:rsid w:val="00824AAE"/>
    <w:rsid w:val="008404F9"/>
    <w:rsid w:val="00874A38"/>
    <w:rsid w:val="0093380B"/>
    <w:rsid w:val="009419B8"/>
    <w:rsid w:val="009C6301"/>
    <w:rsid w:val="00A009A8"/>
    <w:rsid w:val="00A36BDC"/>
    <w:rsid w:val="00A96CF3"/>
    <w:rsid w:val="00AA09D7"/>
    <w:rsid w:val="00AB5594"/>
    <w:rsid w:val="00B02731"/>
    <w:rsid w:val="00B74EB7"/>
    <w:rsid w:val="00C25231"/>
    <w:rsid w:val="00C76A02"/>
    <w:rsid w:val="00CE3D7B"/>
    <w:rsid w:val="00CF5D33"/>
    <w:rsid w:val="00D602EC"/>
    <w:rsid w:val="00DA347C"/>
    <w:rsid w:val="00E30F35"/>
    <w:rsid w:val="00EE4372"/>
    <w:rsid w:val="00EE688A"/>
    <w:rsid w:val="00EF1E1C"/>
    <w:rsid w:val="00FC1F5D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1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FCC1-8E9D-4FC6-B1FF-00056533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Calderon</dc:creator>
  <cp:lastModifiedBy>E. Deborah Elek</cp:lastModifiedBy>
  <cp:revision>7</cp:revision>
  <cp:lastPrinted>2012-01-10T15:22:00Z</cp:lastPrinted>
  <dcterms:created xsi:type="dcterms:W3CDTF">2013-01-29T13:23:00Z</dcterms:created>
  <dcterms:modified xsi:type="dcterms:W3CDTF">2013-05-15T13:49:00Z</dcterms:modified>
</cp:coreProperties>
</file>