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1A6" w:rsidRDefault="004D21A6" w:rsidP="00D33F22">
      <w:pPr>
        <w:spacing w:after="0" w:line="240" w:lineRule="auto"/>
        <w:jc w:val="center"/>
        <w:rPr>
          <w:b/>
          <w:color w:val="000000" w:themeColor="text1"/>
          <w:sz w:val="28"/>
          <w:szCs w:val="28"/>
          <w:highlight w:val="green"/>
        </w:rPr>
      </w:pPr>
    </w:p>
    <w:p w:rsidR="002271BC" w:rsidRDefault="00A33A9F" w:rsidP="002271BC">
      <w:pPr>
        <w:spacing w:after="0" w:line="240" w:lineRule="auto"/>
        <w:jc w:val="center"/>
        <w:rPr>
          <w:color w:val="000000" w:themeColor="text1"/>
          <w:sz w:val="40"/>
          <w:szCs w:val="40"/>
        </w:rPr>
      </w:pPr>
      <w:proofErr w:type="gramStart"/>
      <w:r>
        <w:rPr>
          <w:color w:val="000000" w:themeColor="text1"/>
          <w:sz w:val="40"/>
          <w:szCs w:val="40"/>
          <w:highlight w:val="green"/>
        </w:rPr>
        <w:t>course</w:t>
      </w:r>
      <w:r w:rsidR="002271BC" w:rsidRPr="002271BC">
        <w:rPr>
          <w:color w:val="000000" w:themeColor="text1"/>
          <w:sz w:val="40"/>
          <w:szCs w:val="40"/>
          <w:highlight w:val="green"/>
        </w:rPr>
        <w:t xml:space="preserve">  #</w:t>
      </w:r>
      <w:proofErr w:type="gramEnd"/>
      <w:r w:rsidR="002271BC" w:rsidRPr="002271BC">
        <w:rPr>
          <w:color w:val="000000" w:themeColor="text1"/>
          <w:sz w:val="40"/>
          <w:szCs w:val="40"/>
          <w:highlight w:val="green"/>
        </w:rPr>
        <w:t>##</w:t>
      </w:r>
    </w:p>
    <w:p w:rsidR="002271BC" w:rsidRPr="002271BC" w:rsidRDefault="001A4022" w:rsidP="002271BC">
      <w:pPr>
        <w:spacing w:after="0" w:line="240" w:lineRule="auto"/>
        <w:jc w:val="center"/>
        <w:rPr>
          <w:b/>
          <w:color w:val="000000" w:themeColor="text1"/>
          <w:sz w:val="40"/>
          <w:szCs w:val="40"/>
          <w:highlight w:val="green"/>
        </w:rPr>
      </w:pPr>
      <w:r>
        <w:rPr>
          <w:b/>
          <w:color w:val="000000" w:themeColor="text1"/>
          <w:sz w:val="40"/>
          <w:szCs w:val="40"/>
          <w:highlight w:val="green"/>
        </w:rPr>
        <w:t>SL-</w:t>
      </w:r>
      <w:r w:rsidR="00A42AC3" w:rsidRPr="002271BC">
        <w:rPr>
          <w:b/>
          <w:color w:val="000000" w:themeColor="text1"/>
          <w:sz w:val="40"/>
          <w:szCs w:val="40"/>
          <w:highlight w:val="green"/>
        </w:rPr>
        <w:t>COURSE TITLE HERE</w:t>
      </w:r>
    </w:p>
    <w:p w:rsidR="002271BC" w:rsidRPr="002271BC" w:rsidRDefault="00BE2C33" w:rsidP="002271BC">
      <w:pPr>
        <w:spacing w:after="0" w:line="240" w:lineRule="auto"/>
        <w:jc w:val="center"/>
        <w:rPr>
          <w:rFonts w:ascii="Mongolian Baiti" w:hAnsi="Mongolian Baiti" w:cs="Mongolian Baiti"/>
          <w:b/>
          <w:i/>
          <w:color w:val="000000" w:themeColor="text1"/>
          <w:sz w:val="28"/>
          <w:szCs w:val="28"/>
        </w:rPr>
      </w:pPr>
      <w:r>
        <w:rPr>
          <w:rFonts w:ascii="Mongolian Baiti" w:hAnsi="Mongolian Baiti" w:cs="Mongolian Baiti"/>
          <w:b/>
          <w:i/>
          <w:color w:val="000000" w:themeColor="text1"/>
          <w:sz w:val="28"/>
          <w:szCs w:val="28"/>
        </w:rPr>
        <w:t>[</w:t>
      </w:r>
      <w:proofErr w:type="gramStart"/>
      <w:r>
        <w:rPr>
          <w:rFonts w:ascii="Mongolian Baiti" w:hAnsi="Mongolian Baiti" w:cs="Mongolian Baiti"/>
          <w:b/>
          <w:i/>
          <w:color w:val="000000" w:themeColor="text1"/>
          <w:sz w:val="28"/>
          <w:szCs w:val="28"/>
        </w:rPr>
        <w:t>a</w:t>
      </w:r>
      <w:proofErr w:type="gramEnd"/>
      <w:r>
        <w:rPr>
          <w:rFonts w:ascii="Mongolian Baiti" w:hAnsi="Mongolian Baiti" w:cs="Mongolian Baiti"/>
          <w:b/>
          <w:i/>
          <w:color w:val="000000" w:themeColor="text1"/>
          <w:sz w:val="28"/>
          <w:szCs w:val="28"/>
        </w:rPr>
        <w:t xml:space="preserve"> service-learning course]</w:t>
      </w:r>
    </w:p>
    <w:p w:rsidR="002271BC" w:rsidRPr="002271BC" w:rsidRDefault="002271BC" w:rsidP="00D33F22">
      <w:pPr>
        <w:spacing w:after="0" w:line="240" w:lineRule="auto"/>
        <w:jc w:val="center"/>
        <w:rPr>
          <w:color w:val="000000" w:themeColor="text1"/>
          <w:sz w:val="40"/>
          <w:szCs w:val="40"/>
        </w:rPr>
      </w:pPr>
    </w:p>
    <w:p w:rsidR="00D33F22" w:rsidRPr="003C2CD5" w:rsidRDefault="00D33F22" w:rsidP="00D33F22">
      <w:pPr>
        <w:spacing w:after="0" w:line="240" w:lineRule="auto"/>
        <w:jc w:val="center"/>
        <w:rPr>
          <w:sz w:val="16"/>
          <w:szCs w:val="16"/>
        </w:rPr>
      </w:pPr>
    </w:p>
    <w:p w:rsidR="00D33F22" w:rsidRPr="003C2CD5" w:rsidRDefault="00D33F22" w:rsidP="00D33F22">
      <w:pPr>
        <w:spacing w:after="0" w:line="240" w:lineRule="auto"/>
        <w:ind w:right="-360"/>
        <w:rPr>
          <w:rFonts w:cstheme="minorHAnsi"/>
          <w:color w:val="FFFFFF"/>
          <w:sz w:val="16"/>
          <w:szCs w:val="16"/>
          <w:highlight w:val="black"/>
        </w:rPr>
      </w:pPr>
    </w:p>
    <w:p w:rsidR="00D33F22" w:rsidRPr="007F6649" w:rsidRDefault="00D33F22" w:rsidP="00D33F22">
      <w:pPr>
        <w:spacing w:after="0" w:line="240" w:lineRule="auto"/>
        <w:ind w:right="-360"/>
        <w:rPr>
          <w:rFonts w:cstheme="minorHAnsi"/>
          <w:color w:val="FFFFFF"/>
        </w:rPr>
      </w:pPr>
      <w:r w:rsidRPr="007F6649">
        <w:rPr>
          <w:rFonts w:cstheme="minorHAnsi"/>
          <w:color w:val="FFFFFF"/>
          <w:highlight w:val="black"/>
        </w:rPr>
        <w:t>SECTION INFORMATION</w:t>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Pr>
          <w:rFonts w:cstheme="minorHAnsi"/>
          <w:color w:val="FFFFFF"/>
          <w:highlight w:val="black"/>
        </w:rPr>
        <w:tab/>
      </w:r>
      <w:r w:rsidRPr="007F6649">
        <w:rPr>
          <w:rFonts w:cstheme="minorHAnsi"/>
          <w:color w:val="FFFFFF"/>
          <w:highlight w:val="black"/>
        </w:rPr>
        <w:tab/>
      </w:r>
    </w:p>
    <w:p w:rsidR="00D33F22" w:rsidRDefault="00D33F22" w:rsidP="00D33F22">
      <w:pPr>
        <w:spacing w:after="0" w:line="240" w:lineRule="auto"/>
        <w:ind w:right="-360"/>
      </w:pPr>
    </w:p>
    <w:p w:rsidR="00D33F22" w:rsidRDefault="00D33F22" w:rsidP="00D33F22">
      <w:pPr>
        <w:spacing w:after="0" w:line="240" w:lineRule="auto"/>
        <w:ind w:right="-360"/>
      </w:pPr>
      <w:r w:rsidRPr="003B240D">
        <w:rPr>
          <w:b/>
        </w:rPr>
        <w:t>Section:</w:t>
      </w:r>
      <w:r>
        <w:t xml:space="preserve"> </w:t>
      </w:r>
      <w:r>
        <w:tab/>
      </w:r>
      <w:r w:rsidR="00574281" w:rsidRPr="0043792D">
        <w:rPr>
          <w:highlight w:val="green"/>
        </w:rPr>
        <w:t>______</w:t>
      </w:r>
      <w:r w:rsidR="00574281">
        <w:tab/>
      </w:r>
      <w:r w:rsidR="00A42AC3">
        <w:tab/>
      </w:r>
      <w:r w:rsidR="00A42AC3">
        <w:tab/>
      </w:r>
      <w:r w:rsidR="00574281">
        <w:tab/>
      </w:r>
      <w:r>
        <w:tab/>
      </w:r>
      <w:r w:rsidRPr="00C21B0B">
        <w:rPr>
          <w:b/>
        </w:rPr>
        <w:t>Semester:</w:t>
      </w:r>
      <w:r>
        <w:t xml:space="preserve"> </w:t>
      </w:r>
      <w:r>
        <w:tab/>
      </w:r>
      <w:r w:rsidR="00574281" w:rsidRPr="0043792D">
        <w:rPr>
          <w:highlight w:val="green"/>
        </w:rPr>
        <w:t>___________________</w:t>
      </w:r>
    </w:p>
    <w:p w:rsidR="00D33F22" w:rsidRDefault="00D33F22" w:rsidP="00D33F22">
      <w:pPr>
        <w:spacing w:after="0" w:line="240" w:lineRule="auto"/>
        <w:ind w:right="-360"/>
      </w:pPr>
      <w:r w:rsidRPr="003B240D">
        <w:rPr>
          <w:b/>
        </w:rPr>
        <w:t>Location:</w:t>
      </w:r>
      <w:r>
        <w:tab/>
      </w:r>
      <w:r w:rsidRPr="0043792D">
        <w:rPr>
          <w:highlight w:val="green"/>
        </w:rPr>
        <w:t>______</w:t>
      </w:r>
      <w:r>
        <w:tab/>
      </w:r>
      <w:r>
        <w:tab/>
      </w:r>
      <w:r>
        <w:tab/>
      </w:r>
      <w:r>
        <w:tab/>
      </w:r>
      <w:r w:rsidR="00BE2C33">
        <w:tab/>
      </w:r>
      <w:r w:rsidRPr="003B240D">
        <w:rPr>
          <w:b/>
        </w:rPr>
        <w:t>Day/Time:</w:t>
      </w:r>
      <w:r>
        <w:tab/>
      </w:r>
      <w:r w:rsidRPr="0043792D">
        <w:rPr>
          <w:highlight w:val="green"/>
        </w:rPr>
        <w:t>___________________</w:t>
      </w:r>
    </w:p>
    <w:p w:rsidR="00D33F22" w:rsidRPr="00F05639" w:rsidRDefault="00D33F22" w:rsidP="00D33F22">
      <w:pPr>
        <w:spacing w:after="0" w:line="240" w:lineRule="auto"/>
        <w:ind w:right="-360"/>
        <w:rPr>
          <w:sz w:val="36"/>
          <w:szCs w:val="36"/>
        </w:rPr>
      </w:pPr>
    </w:p>
    <w:p w:rsidR="00D33F22" w:rsidRPr="007F6649" w:rsidRDefault="00D33F22" w:rsidP="00D33F22">
      <w:pPr>
        <w:spacing w:after="0" w:line="240" w:lineRule="auto"/>
        <w:ind w:right="-360"/>
        <w:rPr>
          <w:rFonts w:cstheme="minorHAnsi"/>
          <w:color w:val="FFFFFF"/>
          <w:highlight w:val="black"/>
        </w:rPr>
      </w:pPr>
      <w:r w:rsidRPr="007F6649">
        <w:rPr>
          <w:rFonts w:cstheme="minorHAnsi"/>
          <w:color w:val="FFFFFF"/>
          <w:highlight w:val="black"/>
        </w:rPr>
        <w:t>INSTRUCTOR</w:t>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p>
    <w:p w:rsidR="00D33F22" w:rsidRDefault="00D33F22" w:rsidP="00D33F22">
      <w:pPr>
        <w:spacing w:after="0" w:line="240" w:lineRule="auto"/>
        <w:ind w:right="-360"/>
      </w:pPr>
    </w:p>
    <w:p w:rsidR="00D33F22" w:rsidRPr="0087011F" w:rsidRDefault="00D33F22" w:rsidP="00D33F22">
      <w:pPr>
        <w:spacing w:after="0" w:line="240" w:lineRule="auto"/>
        <w:ind w:right="-360"/>
      </w:pPr>
      <w:r w:rsidRPr="003B240D">
        <w:rPr>
          <w:b/>
        </w:rPr>
        <w:t>Instructor:</w:t>
      </w:r>
      <w:r>
        <w:rPr>
          <w:b/>
        </w:rPr>
        <w:t xml:space="preserve"> </w:t>
      </w:r>
      <w:r w:rsidRPr="0043792D">
        <w:rPr>
          <w:highlight w:val="green"/>
        </w:rPr>
        <w:t>___________________</w:t>
      </w:r>
      <w:r>
        <w:tab/>
      </w:r>
      <w:r>
        <w:tab/>
      </w:r>
      <w:r>
        <w:tab/>
      </w:r>
      <w:r w:rsidRPr="003B240D">
        <w:rPr>
          <w:b/>
        </w:rPr>
        <w:t>Phone:</w:t>
      </w:r>
      <w:r>
        <w:rPr>
          <w:b/>
        </w:rPr>
        <w:t xml:space="preserve"> </w:t>
      </w:r>
      <w:r>
        <w:rPr>
          <w:b/>
        </w:rPr>
        <w:tab/>
      </w:r>
      <w:r>
        <w:rPr>
          <w:b/>
        </w:rPr>
        <w:tab/>
      </w:r>
      <w:r w:rsidR="00B674EF">
        <w:rPr>
          <w:b/>
        </w:rPr>
        <w:t xml:space="preserve"> </w:t>
      </w:r>
      <w:r w:rsidRPr="0043792D">
        <w:rPr>
          <w:highlight w:val="green"/>
        </w:rPr>
        <w:t>_______________</w:t>
      </w:r>
    </w:p>
    <w:p w:rsidR="00B674EF" w:rsidRDefault="00D33F22" w:rsidP="00D33F22">
      <w:pPr>
        <w:spacing w:after="0" w:line="240" w:lineRule="auto"/>
        <w:ind w:right="-360"/>
        <w:rPr>
          <w:b/>
        </w:rPr>
      </w:pPr>
      <w:r w:rsidRPr="003B240D">
        <w:rPr>
          <w:b/>
        </w:rPr>
        <w:t>Email:</w:t>
      </w:r>
      <w:r w:rsidRPr="003B240D">
        <w:rPr>
          <w:b/>
        </w:rPr>
        <w:tab/>
      </w:r>
      <w:r w:rsidRPr="0043792D">
        <w:rPr>
          <w:highlight w:val="green"/>
        </w:rPr>
        <w:t>______________________</w:t>
      </w:r>
      <w:r>
        <w:rPr>
          <w:b/>
        </w:rPr>
        <w:tab/>
      </w:r>
      <w:r>
        <w:rPr>
          <w:b/>
        </w:rPr>
        <w:tab/>
      </w:r>
      <w:r>
        <w:rPr>
          <w:b/>
        </w:rPr>
        <w:tab/>
      </w:r>
      <w:r w:rsidRPr="003B240D">
        <w:rPr>
          <w:b/>
        </w:rPr>
        <w:t>Office hours:</w:t>
      </w:r>
      <w:r w:rsidRPr="003B240D">
        <w:rPr>
          <w:b/>
        </w:rPr>
        <w:tab/>
      </w:r>
      <w:r w:rsidR="00B674EF">
        <w:rPr>
          <w:b/>
        </w:rPr>
        <w:t xml:space="preserve"> </w:t>
      </w:r>
      <w:r>
        <w:t>by appointment</w:t>
      </w:r>
      <w:r>
        <w:rPr>
          <w:b/>
        </w:rPr>
        <w:tab/>
      </w:r>
    </w:p>
    <w:p w:rsidR="00D33F22" w:rsidRPr="00B674EF" w:rsidRDefault="00B674EF" w:rsidP="00D33F22">
      <w:pPr>
        <w:spacing w:after="0" w:line="240" w:lineRule="auto"/>
        <w:ind w:right="-360"/>
        <w:rPr>
          <w:b/>
        </w:rPr>
      </w:pPr>
      <w:r>
        <w:rPr>
          <w:b/>
        </w:rPr>
        <w:tab/>
      </w:r>
      <w:r>
        <w:rPr>
          <w:b/>
        </w:rPr>
        <w:tab/>
      </w:r>
      <w:r>
        <w:rPr>
          <w:b/>
        </w:rPr>
        <w:tab/>
      </w:r>
      <w:r>
        <w:rPr>
          <w:b/>
        </w:rPr>
        <w:tab/>
      </w:r>
      <w:r>
        <w:rPr>
          <w:b/>
        </w:rPr>
        <w:tab/>
      </w:r>
      <w:r>
        <w:rPr>
          <w:b/>
        </w:rPr>
        <w:tab/>
      </w:r>
      <w:r>
        <w:rPr>
          <w:b/>
        </w:rPr>
        <w:tab/>
        <w:t xml:space="preserve">Office hours by: </w:t>
      </w:r>
      <w:r w:rsidRPr="00B674EF">
        <w:rPr>
          <w:highlight w:val="green"/>
        </w:rPr>
        <w:t>Skype, phone,</w:t>
      </w:r>
      <w:r>
        <w:rPr>
          <w:highlight w:val="green"/>
        </w:rPr>
        <w:t xml:space="preserve"> or</w:t>
      </w:r>
      <w:r w:rsidRPr="00B674EF">
        <w:rPr>
          <w:highlight w:val="green"/>
        </w:rPr>
        <w:t xml:space="preserve"> </w:t>
      </w:r>
      <w:r>
        <w:t>location</w:t>
      </w:r>
      <w:r w:rsidR="00D33F22">
        <w:rPr>
          <w:b/>
        </w:rPr>
        <w:tab/>
      </w:r>
    </w:p>
    <w:p w:rsidR="00D33F22" w:rsidRDefault="00D33F22" w:rsidP="00D33F22">
      <w:pPr>
        <w:spacing w:after="0" w:line="240" w:lineRule="auto"/>
        <w:ind w:right="-360"/>
        <w:rPr>
          <w:color w:val="FFFFFF"/>
          <w:highlight w:val="black"/>
        </w:rPr>
      </w:pPr>
    </w:p>
    <w:p w:rsidR="004D21A6" w:rsidRPr="007F6649" w:rsidRDefault="004D21A6" w:rsidP="00A42AC3">
      <w:pPr>
        <w:pStyle w:val="NoSpacing"/>
        <w:ind w:right="-90"/>
        <w:rPr>
          <w:rFonts w:cstheme="minorHAnsi"/>
          <w:color w:val="FFFFFF"/>
          <w:highlight w:val="black"/>
        </w:rPr>
      </w:pPr>
    </w:p>
    <w:p w:rsidR="00A42AC3" w:rsidRPr="00A42AC3" w:rsidRDefault="00A42AC3" w:rsidP="00A42AC3">
      <w:pPr>
        <w:spacing w:after="0" w:line="240" w:lineRule="auto"/>
        <w:rPr>
          <w:rFonts w:cstheme="minorHAnsi"/>
          <w:color w:val="FFFFFF"/>
          <w:highlight w:val="black"/>
        </w:rPr>
      </w:pPr>
      <w:proofErr w:type="gramStart"/>
      <w:r w:rsidRPr="00A42AC3">
        <w:rPr>
          <w:rFonts w:cstheme="minorHAnsi"/>
          <w:color w:val="FFFFFF"/>
          <w:highlight w:val="black"/>
        </w:rPr>
        <w:t>COURSE  DESCRIPTION</w:t>
      </w:r>
      <w:proofErr w:type="gramEnd"/>
      <w:r w:rsidRPr="00A42AC3">
        <w:rPr>
          <w:rFonts w:cstheme="minorHAnsi"/>
          <w:color w:val="FFFFFF"/>
          <w:highlight w:val="black"/>
        </w:rPr>
        <w:tab/>
      </w:r>
      <w:r w:rsidRPr="00A42AC3">
        <w:rPr>
          <w:rFonts w:cstheme="minorHAnsi"/>
          <w:color w:val="FFFFFF"/>
          <w:highlight w:val="black"/>
        </w:rPr>
        <w:tab/>
      </w:r>
      <w:r w:rsidRPr="00A42AC3">
        <w:rPr>
          <w:rFonts w:cstheme="minorHAnsi"/>
          <w:color w:val="FFFFFF"/>
          <w:highlight w:val="black"/>
        </w:rPr>
        <w:tab/>
      </w:r>
      <w:r w:rsidRPr="00A42AC3">
        <w:rPr>
          <w:rFonts w:cstheme="minorHAnsi"/>
          <w:color w:val="FFFFFF"/>
          <w:highlight w:val="black"/>
        </w:rPr>
        <w:tab/>
      </w:r>
      <w:r w:rsidRPr="00A42AC3">
        <w:rPr>
          <w:rFonts w:cstheme="minorHAnsi"/>
          <w:color w:val="FFFFFF"/>
          <w:highlight w:val="black"/>
        </w:rPr>
        <w:tab/>
      </w:r>
      <w:r w:rsidRPr="00A42AC3">
        <w:rPr>
          <w:rFonts w:cstheme="minorHAnsi"/>
          <w:color w:val="FFFFFF"/>
          <w:highlight w:val="black"/>
        </w:rPr>
        <w:tab/>
      </w:r>
      <w:r w:rsidRPr="00A42AC3">
        <w:rPr>
          <w:rFonts w:cstheme="minorHAnsi"/>
          <w:color w:val="FFFFFF"/>
          <w:highlight w:val="black"/>
        </w:rPr>
        <w:tab/>
      </w:r>
      <w:r w:rsidR="00C90D01">
        <w:rPr>
          <w:rFonts w:cstheme="minorHAnsi"/>
          <w:color w:val="FFFFFF"/>
          <w:highlight w:val="black"/>
        </w:rPr>
        <w:tab/>
      </w:r>
      <w:r w:rsidR="00C90D01">
        <w:rPr>
          <w:rFonts w:cstheme="minorHAnsi"/>
          <w:color w:val="FFFFFF"/>
          <w:highlight w:val="black"/>
        </w:rPr>
        <w:tab/>
      </w:r>
      <w:r w:rsidR="00C90D01">
        <w:rPr>
          <w:rFonts w:cstheme="minorHAnsi"/>
          <w:color w:val="FFFFFF"/>
          <w:highlight w:val="black"/>
        </w:rPr>
        <w:tab/>
      </w:r>
      <w:r w:rsidR="00C90D01">
        <w:rPr>
          <w:rFonts w:cstheme="minorHAnsi"/>
          <w:color w:val="FFFFFF"/>
          <w:highlight w:val="black"/>
        </w:rPr>
        <w:tab/>
      </w:r>
      <w:r w:rsidRPr="00A42AC3">
        <w:rPr>
          <w:rFonts w:cstheme="minorHAnsi"/>
          <w:color w:val="FFFFFF"/>
          <w:highlight w:val="black"/>
        </w:rPr>
        <w:t>.</w:t>
      </w:r>
    </w:p>
    <w:p w:rsidR="00A42AC3" w:rsidRPr="00A42AC3" w:rsidRDefault="00A42AC3" w:rsidP="00A42AC3">
      <w:pPr>
        <w:spacing w:after="0" w:line="240" w:lineRule="auto"/>
        <w:ind w:right="-360"/>
        <w:rPr>
          <w:color w:val="FFFFFF"/>
          <w:sz w:val="10"/>
          <w:szCs w:val="10"/>
          <w:highlight w:val="black"/>
        </w:rPr>
      </w:pPr>
    </w:p>
    <w:p w:rsidR="00D33F22" w:rsidRPr="00BE2C33" w:rsidRDefault="00D33F22" w:rsidP="00BF555D">
      <w:pPr>
        <w:pStyle w:val="BodyText"/>
        <w:rPr>
          <w:rFonts w:asciiTheme="minorHAnsi" w:eastAsiaTheme="minorHAnsi" w:hAnsiTheme="minorHAnsi" w:cstheme="minorHAnsi"/>
          <w:bCs/>
          <w:sz w:val="10"/>
          <w:szCs w:val="10"/>
        </w:rPr>
      </w:pPr>
    </w:p>
    <w:p w:rsidR="00BF555D" w:rsidRDefault="00BF555D" w:rsidP="00BF555D">
      <w:pPr>
        <w:pStyle w:val="BodyText"/>
        <w:rPr>
          <w:rFonts w:asciiTheme="minorHAnsi" w:eastAsiaTheme="minorHAnsi" w:hAnsiTheme="minorHAnsi" w:cstheme="minorHAnsi"/>
          <w:bCs/>
          <w:sz w:val="22"/>
          <w:szCs w:val="22"/>
        </w:rPr>
      </w:pPr>
    </w:p>
    <w:p w:rsidR="00B14E12" w:rsidRDefault="00B14E12" w:rsidP="00BF555D">
      <w:pPr>
        <w:pStyle w:val="BodyText"/>
        <w:rPr>
          <w:rFonts w:asciiTheme="minorHAnsi" w:eastAsiaTheme="minorHAnsi" w:hAnsiTheme="minorHAnsi" w:cstheme="minorHAnsi"/>
          <w:bCs/>
          <w:sz w:val="22"/>
          <w:szCs w:val="22"/>
        </w:rPr>
      </w:pPr>
    </w:p>
    <w:p w:rsidR="00BE2C33" w:rsidRDefault="00BE2C33" w:rsidP="00BF555D">
      <w:pPr>
        <w:pStyle w:val="BodyText"/>
        <w:rPr>
          <w:rFonts w:asciiTheme="minorHAnsi" w:eastAsiaTheme="minorHAnsi" w:hAnsiTheme="minorHAnsi" w:cstheme="minorHAnsi"/>
          <w:bCs/>
          <w:sz w:val="22"/>
          <w:szCs w:val="22"/>
        </w:rPr>
      </w:pPr>
    </w:p>
    <w:p w:rsidR="00BE2C33" w:rsidRDefault="00BE2C33" w:rsidP="00BF555D">
      <w:pPr>
        <w:pStyle w:val="BodyText"/>
        <w:rPr>
          <w:rFonts w:asciiTheme="minorHAnsi" w:eastAsiaTheme="minorHAnsi" w:hAnsiTheme="minorHAnsi" w:cstheme="minorHAnsi"/>
          <w:bCs/>
          <w:sz w:val="22"/>
          <w:szCs w:val="22"/>
        </w:rPr>
      </w:pPr>
    </w:p>
    <w:p w:rsidR="004D21A6" w:rsidRDefault="004D21A6" w:rsidP="00BF555D">
      <w:pPr>
        <w:pStyle w:val="BodyText"/>
        <w:rPr>
          <w:rFonts w:asciiTheme="minorHAnsi" w:eastAsiaTheme="minorHAnsi" w:hAnsiTheme="minorHAnsi" w:cstheme="minorHAnsi"/>
          <w:bCs/>
          <w:sz w:val="22"/>
          <w:szCs w:val="22"/>
        </w:rPr>
      </w:pPr>
    </w:p>
    <w:p w:rsidR="00B14E12" w:rsidRPr="007F6649" w:rsidRDefault="00BE2C33" w:rsidP="00B14E12">
      <w:pPr>
        <w:spacing w:after="0" w:line="240" w:lineRule="auto"/>
        <w:rPr>
          <w:rFonts w:cstheme="minorHAnsi"/>
          <w:color w:val="FFFFFF"/>
          <w:highlight w:val="black"/>
        </w:rPr>
      </w:pPr>
      <w:r>
        <w:rPr>
          <w:rFonts w:cstheme="minorHAnsi"/>
          <w:color w:val="FFFFFF"/>
          <w:highlight w:val="black"/>
        </w:rPr>
        <w:t>SUFFOLK UNIVERSITY SERVICE LEARNING DEFINITION</w:t>
      </w:r>
      <w:r>
        <w:rPr>
          <w:rFonts w:cstheme="minorHAnsi"/>
          <w:color w:val="FFFFFF"/>
          <w:highlight w:val="black"/>
        </w:rPr>
        <w:tab/>
      </w:r>
      <w:r>
        <w:rPr>
          <w:rFonts w:cstheme="minorHAnsi"/>
          <w:color w:val="FFFFFF"/>
          <w:highlight w:val="black"/>
        </w:rPr>
        <w:tab/>
      </w:r>
      <w:r w:rsidR="00B14E12" w:rsidRPr="007F6649">
        <w:rPr>
          <w:rFonts w:cstheme="minorHAnsi"/>
          <w:color w:val="FFFFFF"/>
          <w:highlight w:val="black"/>
        </w:rPr>
        <w:tab/>
      </w:r>
      <w:r w:rsidR="00B14E12" w:rsidRPr="007F6649">
        <w:rPr>
          <w:rFonts w:cstheme="minorHAnsi"/>
          <w:color w:val="FFFFFF"/>
          <w:highlight w:val="black"/>
        </w:rPr>
        <w:tab/>
      </w:r>
      <w:r w:rsidR="00B14E12" w:rsidRPr="007F6649">
        <w:rPr>
          <w:rFonts w:cstheme="minorHAnsi"/>
          <w:color w:val="FFFFFF"/>
          <w:highlight w:val="black"/>
        </w:rPr>
        <w:tab/>
      </w:r>
      <w:r w:rsidR="00C90D01">
        <w:rPr>
          <w:rFonts w:cstheme="minorHAnsi"/>
          <w:color w:val="FFFFFF"/>
          <w:highlight w:val="black"/>
        </w:rPr>
        <w:tab/>
      </w:r>
      <w:r w:rsidR="00B14E12" w:rsidRPr="007F6649">
        <w:rPr>
          <w:rFonts w:cstheme="minorHAnsi"/>
          <w:color w:val="FFFFFF"/>
          <w:highlight w:val="black"/>
        </w:rPr>
        <w:tab/>
      </w:r>
      <w:r w:rsidR="00B14E12">
        <w:rPr>
          <w:rFonts w:cstheme="minorHAnsi"/>
          <w:color w:val="FFFFFF"/>
          <w:highlight w:val="black"/>
        </w:rPr>
        <w:t xml:space="preserve">  </w:t>
      </w:r>
      <w:r w:rsidR="00B14E12" w:rsidRPr="007F6649">
        <w:rPr>
          <w:rFonts w:cstheme="minorHAnsi"/>
          <w:color w:val="000000" w:themeColor="text1"/>
          <w:highlight w:val="black"/>
        </w:rPr>
        <w:t>.</w:t>
      </w:r>
    </w:p>
    <w:p w:rsidR="00B14E12" w:rsidRPr="00A42AC3" w:rsidRDefault="00B14E12" w:rsidP="00B14E12">
      <w:pPr>
        <w:spacing w:after="0" w:line="240" w:lineRule="auto"/>
        <w:ind w:right="-360"/>
        <w:rPr>
          <w:color w:val="FFFFFF"/>
          <w:sz w:val="10"/>
          <w:szCs w:val="10"/>
          <w:highlight w:val="black"/>
        </w:rPr>
      </w:pPr>
    </w:p>
    <w:p w:rsidR="00B14E12" w:rsidRPr="00BE2C33" w:rsidRDefault="00B14E12" w:rsidP="00B14E12">
      <w:pPr>
        <w:pStyle w:val="BodyText"/>
        <w:rPr>
          <w:rFonts w:asciiTheme="minorHAnsi" w:eastAsiaTheme="minorHAnsi" w:hAnsiTheme="minorHAnsi" w:cstheme="minorHAnsi"/>
          <w:bCs/>
          <w:sz w:val="10"/>
          <w:szCs w:val="10"/>
        </w:rPr>
      </w:pPr>
    </w:p>
    <w:p w:rsidR="00B14E12" w:rsidRPr="00BE2C33" w:rsidRDefault="00BE2C33" w:rsidP="00BE2C33">
      <w:pPr>
        <w:pStyle w:val="BodyText"/>
        <w:rPr>
          <w:rFonts w:asciiTheme="minorHAnsi" w:eastAsiaTheme="minorHAnsi" w:hAnsiTheme="minorHAnsi" w:cstheme="minorHAnsi"/>
          <w:bCs/>
          <w:sz w:val="22"/>
          <w:szCs w:val="22"/>
        </w:rPr>
      </w:pPr>
      <w:r w:rsidRPr="00BE2C33">
        <w:rPr>
          <w:rFonts w:asciiTheme="minorHAnsi" w:eastAsiaTheme="minorHAnsi" w:hAnsiTheme="minorHAnsi" w:cstheme="minorHAnsi"/>
          <w:bCs/>
          <w:sz w:val="22"/>
          <w:szCs w:val="22"/>
        </w:rPr>
        <w:t>Service-Learning is a pedagogy integrating academically relevant service activities that address human and</w:t>
      </w:r>
      <w:r>
        <w:rPr>
          <w:rFonts w:asciiTheme="minorHAnsi" w:eastAsiaTheme="minorHAnsi" w:hAnsiTheme="minorHAnsi" w:cstheme="minorHAnsi"/>
          <w:bCs/>
          <w:sz w:val="22"/>
          <w:szCs w:val="22"/>
        </w:rPr>
        <w:t xml:space="preserve"> </w:t>
      </w:r>
      <w:r w:rsidRPr="00BE2C33">
        <w:rPr>
          <w:rFonts w:asciiTheme="minorHAnsi" w:eastAsiaTheme="minorHAnsi" w:hAnsiTheme="minorHAnsi" w:cstheme="minorHAnsi"/>
          <w:bCs/>
          <w:sz w:val="22"/>
          <w:szCs w:val="22"/>
        </w:rPr>
        <w:t>community needs into a course. Students connect knowledge and theory to practice by combining service</w:t>
      </w:r>
      <w:r>
        <w:rPr>
          <w:rFonts w:asciiTheme="minorHAnsi" w:eastAsiaTheme="minorHAnsi" w:hAnsiTheme="minorHAnsi" w:cstheme="minorHAnsi"/>
          <w:bCs/>
          <w:sz w:val="22"/>
          <w:szCs w:val="22"/>
        </w:rPr>
        <w:t xml:space="preserve"> </w:t>
      </w:r>
      <w:r w:rsidRPr="00BE2C33">
        <w:rPr>
          <w:rFonts w:asciiTheme="minorHAnsi" w:eastAsiaTheme="minorHAnsi" w:hAnsiTheme="minorHAnsi" w:cstheme="minorHAnsi"/>
          <w:bCs/>
          <w:sz w:val="22"/>
          <w:szCs w:val="22"/>
        </w:rPr>
        <w:t>with reflection in a structured learning environment.</w:t>
      </w:r>
    </w:p>
    <w:p w:rsidR="004D21A6" w:rsidRDefault="004D21A6" w:rsidP="00BF555D">
      <w:pPr>
        <w:pStyle w:val="BodyText"/>
        <w:rPr>
          <w:rFonts w:asciiTheme="minorHAnsi" w:eastAsiaTheme="minorHAnsi" w:hAnsiTheme="minorHAnsi" w:cstheme="minorHAnsi"/>
          <w:bCs/>
          <w:sz w:val="22"/>
          <w:szCs w:val="22"/>
        </w:rPr>
      </w:pPr>
    </w:p>
    <w:p w:rsidR="00E85ED1" w:rsidRDefault="00E85ED1" w:rsidP="00BF555D">
      <w:pPr>
        <w:pStyle w:val="BodyText"/>
        <w:rPr>
          <w:rFonts w:asciiTheme="minorHAnsi" w:eastAsiaTheme="minorHAnsi" w:hAnsiTheme="minorHAnsi" w:cstheme="minorHAnsi"/>
          <w:bCs/>
          <w:sz w:val="22"/>
          <w:szCs w:val="22"/>
        </w:rPr>
      </w:pPr>
    </w:p>
    <w:p w:rsidR="00E85ED1" w:rsidRDefault="00E85ED1" w:rsidP="00E85ED1">
      <w:pPr>
        <w:pStyle w:val="BodyText"/>
        <w:rPr>
          <w:rFonts w:asciiTheme="minorHAnsi" w:eastAsiaTheme="minorHAnsi" w:hAnsiTheme="minorHAnsi" w:cstheme="minorHAnsi"/>
          <w:bCs/>
          <w:sz w:val="22"/>
          <w:szCs w:val="22"/>
        </w:rPr>
      </w:pPr>
    </w:p>
    <w:p w:rsidR="00E85ED1" w:rsidRPr="007F6649" w:rsidRDefault="00E85ED1" w:rsidP="00E85ED1">
      <w:pPr>
        <w:spacing w:after="0" w:line="240" w:lineRule="auto"/>
        <w:rPr>
          <w:rFonts w:cstheme="minorHAnsi"/>
          <w:color w:val="FFFFFF"/>
          <w:highlight w:val="black"/>
        </w:rPr>
      </w:pPr>
      <w:r>
        <w:rPr>
          <w:rFonts w:cstheme="minorHAnsi"/>
          <w:color w:val="FFFFFF"/>
          <w:highlight w:val="black"/>
        </w:rPr>
        <w:t>COMMUNITY PARTNER FOR COURSE</w:t>
      </w:r>
      <w:r>
        <w:rPr>
          <w:rFonts w:cstheme="minorHAnsi"/>
          <w:color w:val="FFFFFF"/>
          <w:highlight w:val="black"/>
        </w:rPr>
        <w:tab/>
      </w:r>
      <w:r>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Pr>
          <w:rFonts w:cstheme="minorHAnsi"/>
          <w:color w:val="FFFFFF"/>
          <w:highlight w:val="black"/>
        </w:rPr>
        <w:tab/>
      </w:r>
      <w:r w:rsidRPr="007F6649">
        <w:rPr>
          <w:rFonts w:cstheme="minorHAnsi"/>
          <w:color w:val="FFFFFF"/>
          <w:highlight w:val="black"/>
        </w:rPr>
        <w:tab/>
      </w:r>
      <w:r>
        <w:rPr>
          <w:rFonts w:cstheme="minorHAnsi"/>
          <w:color w:val="FFFFFF"/>
          <w:highlight w:val="black"/>
        </w:rPr>
        <w:t xml:space="preserve">  </w:t>
      </w:r>
      <w:r w:rsidRPr="007F6649">
        <w:rPr>
          <w:rFonts w:cstheme="minorHAnsi"/>
          <w:color w:val="000000" w:themeColor="text1"/>
          <w:highlight w:val="black"/>
        </w:rPr>
        <w:t>.</w:t>
      </w:r>
    </w:p>
    <w:p w:rsidR="00E85ED1" w:rsidRPr="00A42AC3" w:rsidRDefault="00E85ED1" w:rsidP="00E85ED1">
      <w:pPr>
        <w:spacing w:after="0" w:line="240" w:lineRule="auto"/>
        <w:ind w:right="-360"/>
        <w:rPr>
          <w:color w:val="FFFFFF"/>
          <w:sz w:val="10"/>
          <w:szCs w:val="10"/>
          <w:highlight w:val="black"/>
        </w:rPr>
      </w:pPr>
    </w:p>
    <w:p w:rsidR="00E85ED1" w:rsidRPr="00BE2C33" w:rsidRDefault="00E85ED1" w:rsidP="00E85ED1">
      <w:pPr>
        <w:pStyle w:val="BodyText"/>
        <w:rPr>
          <w:rFonts w:asciiTheme="minorHAnsi" w:eastAsiaTheme="minorHAnsi" w:hAnsiTheme="minorHAnsi" w:cstheme="minorHAnsi"/>
          <w:bCs/>
          <w:sz w:val="10"/>
          <w:szCs w:val="10"/>
        </w:rPr>
      </w:pPr>
    </w:p>
    <w:p w:rsidR="003D4480" w:rsidRPr="0087011F" w:rsidRDefault="003D4480" w:rsidP="003D4480">
      <w:pPr>
        <w:spacing w:after="0" w:line="240" w:lineRule="auto"/>
        <w:ind w:right="-360"/>
      </w:pPr>
      <w:r>
        <w:rPr>
          <w:b/>
        </w:rPr>
        <w:t>Name of Community Partner</w:t>
      </w:r>
      <w:r w:rsidRPr="003B240D">
        <w:rPr>
          <w:b/>
        </w:rPr>
        <w:t>:</w:t>
      </w:r>
      <w:r>
        <w:rPr>
          <w:b/>
        </w:rPr>
        <w:t xml:space="preserve"> </w:t>
      </w:r>
      <w:r w:rsidRPr="0043792D">
        <w:rPr>
          <w:highlight w:val="green"/>
        </w:rPr>
        <w:t>___________________</w:t>
      </w:r>
      <w:r w:rsidR="007765BC">
        <w:tab/>
      </w:r>
      <w:r w:rsidR="007765BC">
        <w:tab/>
      </w:r>
      <w:r w:rsidR="007765BC">
        <w:rPr>
          <w:b/>
        </w:rPr>
        <w:t>Location</w:t>
      </w:r>
      <w:r w:rsidRPr="003B240D">
        <w:rPr>
          <w:b/>
        </w:rPr>
        <w:t>:</w:t>
      </w:r>
      <w:r>
        <w:rPr>
          <w:b/>
        </w:rPr>
        <w:tab/>
        <w:t xml:space="preserve"> </w:t>
      </w:r>
      <w:r w:rsidRPr="0043792D">
        <w:rPr>
          <w:highlight w:val="green"/>
        </w:rPr>
        <w:t>_______________</w:t>
      </w:r>
    </w:p>
    <w:p w:rsidR="007765BC" w:rsidRDefault="007765BC" w:rsidP="00E85ED1">
      <w:pPr>
        <w:pStyle w:val="BodyText"/>
        <w:rPr>
          <w:rFonts w:asciiTheme="minorHAnsi" w:eastAsiaTheme="minorHAnsi" w:hAnsiTheme="minorHAnsi" w:cstheme="minorHAnsi"/>
          <w:bCs/>
          <w:sz w:val="22"/>
          <w:szCs w:val="22"/>
        </w:rPr>
      </w:pPr>
    </w:p>
    <w:p w:rsidR="007765BC" w:rsidRDefault="007765BC" w:rsidP="00E85ED1">
      <w:pPr>
        <w:pStyle w:val="BodyText"/>
        <w:rPr>
          <w:rFonts w:asciiTheme="minorHAnsi" w:eastAsiaTheme="minorHAnsi" w:hAnsiTheme="minorHAnsi" w:cstheme="minorHAnsi"/>
          <w:bCs/>
          <w:sz w:val="22"/>
          <w:szCs w:val="22"/>
        </w:rPr>
      </w:pPr>
      <w:r w:rsidRPr="007765BC">
        <w:rPr>
          <w:rFonts w:asciiTheme="minorHAnsi" w:eastAsiaTheme="minorHAnsi" w:hAnsiTheme="minorHAnsi" w:cstheme="minorHAnsi"/>
          <w:b/>
          <w:bCs/>
          <w:sz w:val="22"/>
          <w:szCs w:val="22"/>
        </w:rPr>
        <w:t>Mission of Community Partner:</w:t>
      </w:r>
      <w:r w:rsidRPr="007765BC">
        <w:rPr>
          <w:rFonts w:asciiTheme="minorHAnsi" w:eastAsiaTheme="minorHAnsi" w:hAnsiTheme="minorHAnsi" w:cstheme="minorHAnsi"/>
          <w:bCs/>
          <w:sz w:val="22"/>
          <w:szCs w:val="22"/>
        </w:rPr>
        <w:t xml:space="preserve"> </w:t>
      </w:r>
      <w:r w:rsidRPr="007765BC">
        <w:rPr>
          <w:highlight w:val="green"/>
        </w:rPr>
        <w:t>___________________</w:t>
      </w:r>
      <w:r>
        <w:tab/>
      </w:r>
    </w:p>
    <w:p w:rsidR="00E85ED1" w:rsidRDefault="00E85ED1" w:rsidP="00BF555D">
      <w:pPr>
        <w:pStyle w:val="BodyText"/>
        <w:rPr>
          <w:rFonts w:asciiTheme="minorHAnsi" w:eastAsiaTheme="minorHAnsi" w:hAnsiTheme="minorHAnsi" w:cstheme="minorHAnsi"/>
          <w:bCs/>
          <w:sz w:val="22"/>
          <w:szCs w:val="22"/>
        </w:rPr>
      </w:pPr>
    </w:p>
    <w:p w:rsidR="00E85ED1" w:rsidRDefault="00E85ED1" w:rsidP="00BF555D">
      <w:pPr>
        <w:pStyle w:val="BodyText"/>
        <w:rPr>
          <w:rFonts w:asciiTheme="minorHAnsi" w:eastAsiaTheme="minorHAnsi" w:hAnsiTheme="minorHAnsi" w:cstheme="minorHAnsi"/>
          <w:bCs/>
          <w:sz w:val="22"/>
          <w:szCs w:val="22"/>
        </w:rPr>
      </w:pPr>
    </w:p>
    <w:p w:rsidR="00E85ED1" w:rsidRDefault="00E85ED1" w:rsidP="00BF555D">
      <w:pPr>
        <w:pStyle w:val="BodyText"/>
        <w:rPr>
          <w:rFonts w:asciiTheme="minorHAnsi" w:eastAsiaTheme="minorHAnsi" w:hAnsiTheme="minorHAnsi" w:cstheme="minorHAnsi"/>
          <w:bCs/>
          <w:sz w:val="22"/>
          <w:szCs w:val="22"/>
        </w:rPr>
      </w:pPr>
    </w:p>
    <w:p w:rsidR="00F01149" w:rsidRPr="007F6649" w:rsidRDefault="000210BC" w:rsidP="00620FCA">
      <w:pPr>
        <w:spacing w:after="120" w:line="240" w:lineRule="auto"/>
        <w:ind w:right="-360"/>
        <w:rPr>
          <w:rFonts w:cstheme="minorHAnsi"/>
          <w:color w:val="FFFFFF"/>
          <w:highlight w:val="black"/>
        </w:rPr>
      </w:pPr>
      <w:r>
        <w:rPr>
          <w:rFonts w:cstheme="minorHAnsi"/>
          <w:color w:val="FFFFFF"/>
          <w:highlight w:val="black"/>
        </w:rPr>
        <w:t>REQUIRED</w:t>
      </w:r>
      <w:r w:rsidR="00A42AC3">
        <w:rPr>
          <w:rFonts w:cstheme="minorHAnsi"/>
          <w:color w:val="FFFFFF"/>
          <w:highlight w:val="black"/>
        </w:rPr>
        <w:t xml:space="preserve"> MATERIALS</w:t>
      </w:r>
      <w:r>
        <w:rPr>
          <w:rFonts w:cstheme="minorHAnsi"/>
          <w:color w:val="FFFFFF"/>
          <w:highlight w:val="black"/>
        </w:rPr>
        <w:t>, TEXTBOOKS, ETC.</w:t>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FFFFFF"/>
          <w:highlight w:val="black"/>
        </w:rPr>
        <w:tab/>
      </w:r>
      <w:r w:rsidR="00F01149" w:rsidRPr="007F6649">
        <w:rPr>
          <w:rFonts w:cstheme="minorHAnsi"/>
          <w:color w:val="000000" w:themeColor="text1"/>
          <w:highlight w:val="black"/>
        </w:rPr>
        <w:t>.</w:t>
      </w:r>
    </w:p>
    <w:p w:rsidR="00F01149" w:rsidRDefault="00A42AC3" w:rsidP="00F01149">
      <w:pPr>
        <w:pStyle w:val="ListParagraph"/>
        <w:numPr>
          <w:ilvl w:val="0"/>
          <w:numId w:val="5"/>
        </w:numPr>
        <w:spacing w:after="0" w:line="240" w:lineRule="auto"/>
        <w:rPr>
          <w:rFonts w:cstheme="minorHAnsi"/>
          <w:color w:val="000000"/>
        </w:rPr>
      </w:pPr>
      <w:r>
        <w:rPr>
          <w:rFonts w:cstheme="minorHAnsi"/>
          <w:color w:val="000000"/>
        </w:rPr>
        <w:t xml:space="preserve">   </w:t>
      </w:r>
    </w:p>
    <w:p w:rsidR="00A42AC3" w:rsidRDefault="00A42AC3" w:rsidP="00F01149">
      <w:pPr>
        <w:pStyle w:val="ListParagraph"/>
        <w:numPr>
          <w:ilvl w:val="0"/>
          <w:numId w:val="5"/>
        </w:numPr>
        <w:spacing w:after="0" w:line="240" w:lineRule="auto"/>
        <w:rPr>
          <w:rFonts w:cstheme="minorHAnsi"/>
          <w:color w:val="000000"/>
        </w:rPr>
      </w:pPr>
      <w:r>
        <w:rPr>
          <w:rFonts w:cstheme="minorHAnsi"/>
          <w:color w:val="000000"/>
        </w:rPr>
        <w:t xml:space="preserve">  </w:t>
      </w:r>
    </w:p>
    <w:p w:rsidR="00A42AC3" w:rsidRPr="005D0CAD" w:rsidRDefault="00A42AC3" w:rsidP="00F01149">
      <w:pPr>
        <w:pStyle w:val="ListParagraph"/>
        <w:numPr>
          <w:ilvl w:val="0"/>
          <w:numId w:val="5"/>
        </w:numPr>
        <w:spacing w:after="0" w:line="240" w:lineRule="auto"/>
        <w:rPr>
          <w:rFonts w:cstheme="minorHAnsi"/>
          <w:color w:val="000000"/>
        </w:rPr>
      </w:pPr>
    </w:p>
    <w:p w:rsidR="00F01149" w:rsidRDefault="00F01149" w:rsidP="00F01149">
      <w:pPr>
        <w:spacing w:after="0" w:line="240" w:lineRule="auto"/>
        <w:ind w:right="270"/>
        <w:rPr>
          <w:rFonts w:cstheme="minorHAnsi"/>
          <w:bCs/>
        </w:rPr>
      </w:pPr>
    </w:p>
    <w:p w:rsidR="00D050C0" w:rsidRPr="00D050C0" w:rsidRDefault="00A42AC3" w:rsidP="00D050C0">
      <w:pPr>
        <w:spacing w:after="120" w:line="240" w:lineRule="auto"/>
        <w:ind w:right="-360"/>
        <w:rPr>
          <w:rFonts w:cstheme="minorHAnsi"/>
          <w:color w:val="FFFFFF"/>
          <w:highlight w:val="black"/>
        </w:rPr>
      </w:pPr>
      <w:r>
        <w:rPr>
          <w:rFonts w:cstheme="minorHAnsi"/>
          <w:color w:val="FFFFFF"/>
          <w:highlight w:val="black"/>
        </w:rPr>
        <w:t>COURSE P</w:t>
      </w:r>
      <w:r w:rsidR="00943F3C">
        <w:rPr>
          <w:rFonts w:cstheme="minorHAnsi"/>
          <w:color w:val="FFFFFF"/>
          <w:highlight w:val="black"/>
        </w:rPr>
        <w:t>OLICIES</w:t>
      </w:r>
      <w:r w:rsidR="00943F3C">
        <w:rPr>
          <w:rFonts w:cstheme="minorHAnsi"/>
          <w:color w:val="FFFFFF"/>
          <w:highlight w:val="black"/>
        </w:rPr>
        <w:tab/>
      </w:r>
      <w:r w:rsidR="00943F3C">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FFFFFF"/>
          <w:highlight w:val="black"/>
        </w:rPr>
        <w:tab/>
      </w:r>
      <w:r w:rsidR="00943F3C" w:rsidRPr="007F6649">
        <w:rPr>
          <w:rFonts w:cstheme="minorHAnsi"/>
          <w:color w:val="000000" w:themeColor="text1"/>
          <w:highlight w:val="black"/>
        </w:rPr>
        <w:t>.</w:t>
      </w:r>
    </w:p>
    <w:p w:rsidR="00D050C0" w:rsidRPr="00BF555D" w:rsidRDefault="00D050C0" w:rsidP="00D050C0">
      <w:pPr>
        <w:spacing w:after="0" w:line="240" w:lineRule="auto"/>
        <w:rPr>
          <w:b/>
          <w:lang w:eastAsia="x-none"/>
        </w:rPr>
      </w:pPr>
      <w:r w:rsidRPr="00BF555D">
        <w:rPr>
          <w:b/>
          <w:lang w:eastAsia="x-none"/>
        </w:rPr>
        <w:t xml:space="preserve">This course abides by </w:t>
      </w:r>
      <w:r w:rsidRPr="00BF555D">
        <w:rPr>
          <w:b/>
          <w:u w:val="single"/>
          <w:lang w:eastAsia="x-none"/>
        </w:rPr>
        <w:t>university policies</w:t>
      </w:r>
      <w:r w:rsidRPr="00BF555D">
        <w:rPr>
          <w:b/>
          <w:lang w:eastAsia="x-none"/>
        </w:rPr>
        <w:t xml:space="preserve"> that can be found here:</w:t>
      </w:r>
      <w:r w:rsidRPr="004D21A6">
        <w:rPr>
          <w:b/>
          <w:color w:val="000000" w:themeColor="text1"/>
          <w:lang w:eastAsia="x-none"/>
        </w:rPr>
        <w:t xml:space="preserve"> </w:t>
      </w:r>
      <w:hyperlink r:id="rId7" w:history="1">
        <w:r w:rsidRPr="004D21A6">
          <w:rPr>
            <w:rStyle w:val="Hyperlink"/>
            <w:b/>
            <w:color w:val="000000" w:themeColor="text1"/>
          </w:rPr>
          <w:t>www.suffolk.edu/syllabus</w:t>
        </w:r>
      </w:hyperlink>
    </w:p>
    <w:p w:rsidR="00D050C0" w:rsidRDefault="00BF555D" w:rsidP="00D050C0">
      <w:pPr>
        <w:spacing w:after="0" w:line="240" w:lineRule="auto"/>
        <w:rPr>
          <w:u w:val="single"/>
        </w:rPr>
      </w:pPr>
      <w:r>
        <w:rPr>
          <w:lang w:eastAsia="x-none"/>
        </w:rPr>
        <w:t xml:space="preserve">That page also highlights </w:t>
      </w:r>
      <w:r w:rsidRPr="00BF555D">
        <w:t xml:space="preserve">a range of </w:t>
      </w:r>
      <w:r w:rsidRPr="00BF555D">
        <w:rPr>
          <w:u w:val="single"/>
        </w:rPr>
        <w:t>student services and resources</w:t>
      </w:r>
    </w:p>
    <w:p w:rsidR="001A4022" w:rsidRDefault="001A4022" w:rsidP="00D050C0">
      <w:pPr>
        <w:spacing w:after="0" w:line="240" w:lineRule="auto"/>
        <w:rPr>
          <w:u w:val="single"/>
        </w:rPr>
      </w:pPr>
    </w:p>
    <w:p w:rsidR="001A4022" w:rsidRPr="001A4022" w:rsidRDefault="001A4022" w:rsidP="00D050C0">
      <w:pPr>
        <w:spacing w:after="0" w:line="240" w:lineRule="auto"/>
        <w:rPr>
          <w:lang w:eastAsia="x-none"/>
        </w:rPr>
      </w:pPr>
      <w:r w:rsidRPr="001A4022">
        <w:rPr>
          <w:u w:val="single"/>
        </w:rPr>
        <w:t>Federal Government Credit Hour Definition</w:t>
      </w:r>
      <w:r>
        <w:t xml:space="preserve">: </w:t>
      </w:r>
      <w:hyperlink r:id="rId8" w:history="1">
        <w:r w:rsidRPr="007A74EE">
          <w:rPr>
            <w:rStyle w:val="Hyperlink"/>
          </w:rPr>
          <w:t>https://cihe.neasc.org/sites/cihe.neasc.org/files/downloads/POLICIES/Pp111-Policy_On_Credits_And_Degrees.pdf</w:t>
        </w:r>
      </w:hyperlink>
      <w:r>
        <w:t xml:space="preserve"> </w:t>
      </w:r>
    </w:p>
    <w:p w:rsidR="00BF555D" w:rsidRPr="00BF555D" w:rsidRDefault="00BF555D" w:rsidP="00D050C0">
      <w:pPr>
        <w:spacing w:after="0" w:line="240" w:lineRule="auto"/>
        <w:rPr>
          <w:lang w:eastAsia="x-none"/>
        </w:rPr>
      </w:pPr>
    </w:p>
    <w:p w:rsidR="00D050C0" w:rsidRPr="00BF555D" w:rsidRDefault="004D21A6" w:rsidP="004D21A6">
      <w:pPr>
        <w:spacing w:after="0" w:line="240" w:lineRule="auto"/>
        <w:ind w:right="-270"/>
        <w:rPr>
          <w:color w:val="000000" w:themeColor="text1"/>
          <w:lang w:eastAsia="x-none"/>
        </w:rPr>
      </w:pPr>
      <w:r>
        <w:rPr>
          <w:b/>
          <w:lang w:eastAsia="x-none"/>
        </w:rPr>
        <w:t>T</w:t>
      </w:r>
      <w:r w:rsidR="00D050C0" w:rsidRPr="00BF555D">
        <w:rPr>
          <w:color w:val="000000" w:themeColor="text1"/>
          <w:lang w:eastAsia="x-none"/>
        </w:rPr>
        <w:t xml:space="preserve">here is an </w:t>
      </w:r>
      <w:r w:rsidR="00D050C0" w:rsidRPr="00BF555D">
        <w:rPr>
          <w:color w:val="000000" w:themeColor="text1"/>
          <w:u w:val="single"/>
          <w:lang w:eastAsia="x-none"/>
        </w:rPr>
        <w:t>attendance policy</w:t>
      </w:r>
      <w:r w:rsidR="00D050C0" w:rsidRPr="00BF555D">
        <w:rPr>
          <w:color w:val="000000" w:themeColor="text1"/>
          <w:lang w:eastAsia="x-none"/>
        </w:rPr>
        <w:t xml:space="preserve"> in the student handbook:</w:t>
      </w:r>
      <w:r>
        <w:rPr>
          <w:color w:val="000000" w:themeColor="text1"/>
          <w:lang w:eastAsia="x-none"/>
        </w:rPr>
        <w:t xml:space="preserve">  </w:t>
      </w:r>
      <w:hyperlink r:id="rId9" w:history="1">
        <w:r w:rsidRPr="004D21A6">
          <w:rPr>
            <w:rStyle w:val="Hyperlink"/>
            <w:color w:val="000000" w:themeColor="text1"/>
          </w:rPr>
          <w:t>www.suffolk.edu/studenthandbook/19864.php</w:t>
        </w:r>
      </w:hyperlink>
      <w:r w:rsidR="00D050C0" w:rsidRPr="004D21A6">
        <w:rPr>
          <w:color w:val="000000" w:themeColor="text1"/>
        </w:rPr>
        <w:t xml:space="preserve">  </w:t>
      </w:r>
      <w:hyperlink r:id="rId10" w:history="1">
        <w:r w:rsidR="00D050C0" w:rsidRPr="004D21A6">
          <w:rPr>
            <w:rStyle w:val="Hyperlink"/>
            <w:color w:val="000000" w:themeColor="text1"/>
            <w:u w:val="none"/>
            <w:lang w:eastAsia="x-none"/>
          </w:rPr>
          <w:t xml:space="preserve"> </w:t>
        </w:r>
      </w:hyperlink>
    </w:p>
    <w:p w:rsidR="00D050C0" w:rsidRPr="00BF555D" w:rsidRDefault="00D050C0" w:rsidP="00D050C0">
      <w:pPr>
        <w:spacing w:after="0" w:line="240" w:lineRule="auto"/>
        <w:rPr>
          <w:color w:val="000000" w:themeColor="text1"/>
          <w:lang w:eastAsia="x-none"/>
        </w:rPr>
      </w:pPr>
    </w:p>
    <w:p w:rsidR="00D050C0" w:rsidRPr="00BF555D" w:rsidRDefault="00D050C0" w:rsidP="00D050C0">
      <w:pPr>
        <w:pStyle w:val="Heading3"/>
        <w:spacing w:before="0"/>
        <w:ind w:right="-180"/>
        <w:rPr>
          <w:rFonts w:asciiTheme="minorHAnsi" w:hAnsiTheme="minorHAnsi"/>
          <w:b w:val="0"/>
          <w:bCs w:val="0"/>
          <w:color w:val="000000" w:themeColor="text1"/>
          <w:sz w:val="22"/>
          <w:szCs w:val="22"/>
          <w:lang w:val="en-US"/>
        </w:rPr>
      </w:pPr>
      <w:r w:rsidRPr="00BF555D">
        <w:rPr>
          <w:rFonts w:asciiTheme="minorHAnsi" w:eastAsia="Calibri" w:hAnsiTheme="minorHAnsi"/>
          <w:b w:val="0"/>
          <w:color w:val="000000" w:themeColor="text1"/>
          <w:sz w:val="22"/>
          <w:szCs w:val="22"/>
          <w:u w:val="single"/>
          <w:lang w:val="en-US" w:eastAsia="en-US"/>
        </w:rPr>
        <w:t xml:space="preserve">Academic </w:t>
      </w:r>
      <w:r w:rsidRPr="00BF555D">
        <w:rPr>
          <w:rFonts w:asciiTheme="minorHAnsi" w:eastAsia="Calibri" w:hAnsiTheme="minorHAnsi"/>
          <w:b w:val="0"/>
          <w:color w:val="000000" w:themeColor="text1"/>
          <w:sz w:val="22"/>
          <w:szCs w:val="22"/>
          <w:u w:val="single"/>
          <w:lang w:eastAsia="en-US"/>
        </w:rPr>
        <w:t>Honesty, Cheating, and Plagiarism</w:t>
      </w:r>
      <w:r w:rsidRPr="00BF555D">
        <w:rPr>
          <w:rFonts w:asciiTheme="minorHAnsi" w:eastAsia="Calibri" w:hAnsiTheme="minorHAnsi"/>
          <w:color w:val="000000" w:themeColor="text1"/>
          <w:sz w:val="22"/>
          <w:szCs w:val="22"/>
          <w:lang w:eastAsia="en-US"/>
        </w:rPr>
        <w:t xml:space="preserve">: </w:t>
      </w:r>
      <w:r w:rsidRPr="00BF555D">
        <w:rPr>
          <w:rFonts w:asciiTheme="minorHAnsi" w:eastAsia="Calibri" w:hAnsiTheme="minorHAnsi"/>
          <w:b w:val="0"/>
          <w:bCs w:val="0"/>
          <w:color w:val="000000" w:themeColor="text1"/>
          <w:sz w:val="22"/>
          <w:szCs w:val="22"/>
          <w:lang w:val="en-US" w:eastAsia="en-US"/>
        </w:rPr>
        <w:t xml:space="preserve">Academic dishonesty is reported to the Dean of Students. For additional information, review the university policy:  </w:t>
      </w:r>
      <w:r w:rsidRPr="00BF555D">
        <w:rPr>
          <w:rFonts w:asciiTheme="minorHAnsi" w:hAnsiTheme="minorHAnsi"/>
          <w:b w:val="0"/>
          <w:sz w:val="22"/>
          <w:szCs w:val="22"/>
        </w:rPr>
        <w:t>http://www.suffolk.edu/studenthandbook/19863.php</w:t>
      </w:r>
    </w:p>
    <w:p w:rsidR="00D050C0" w:rsidRPr="00BF555D" w:rsidRDefault="00D050C0" w:rsidP="00D050C0">
      <w:pPr>
        <w:spacing w:after="0" w:line="240" w:lineRule="auto"/>
        <w:rPr>
          <w:color w:val="4F81BD"/>
        </w:rPr>
      </w:pPr>
    </w:p>
    <w:p w:rsidR="001A4022" w:rsidRDefault="00BF555D" w:rsidP="00BF555D">
      <w:pPr>
        <w:spacing w:after="0" w:line="240" w:lineRule="auto"/>
        <w:rPr>
          <w:rStyle w:val="Heading3Char"/>
          <w:rFonts w:asciiTheme="minorHAnsi" w:eastAsia="Calibri" w:hAnsiTheme="minorHAnsi"/>
          <w:color w:val="000000" w:themeColor="text1"/>
          <w:sz w:val="22"/>
          <w:szCs w:val="22"/>
        </w:rPr>
      </w:pPr>
      <w:r w:rsidRPr="00BF555D">
        <w:rPr>
          <w:bCs/>
          <w:color w:val="000000" w:themeColor="text1"/>
          <w:u w:val="single"/>
        </w:rPr>
        <w:t>Disability Accommodations</w:t>
      </w:r>
      <w:r w:rsidRPr="00BF555D">
        <w:rPr>
          <w:b/>
          <w:bCs/>
          <w:color w:val="000000" w:themeColor="text1"/>
        </w:rPr>
        <w:t xml:space="preserve">:  </w:t>
      </w:r>
      <w:r w:rsidRPr="00BF555D">
        <w:rPr>
          <w:color w:val="000000" w:themeColor="text1"/>
        </w:rPr>
        <w:t xml:space="preserve">If you determine that you need formal, disability-related accommodations, it is very important that you register with the Office of Disability Services (located at 73 Tremont Street, 7th floor, 617.994.6820, disabilityservices@suffolk.edu) and notify me of your eligibility for reasonable accommodations. We can then plan how best to implement your accommodations.  For more information, look here: </w:t>
      </w:r>
      <w:hyperlink r:id="rId11" w:history="1">
        <w:r w:rsidRPr="00BF555D">
          <w:rPr>
            <w:rStyle w:val="Hyperlink"/>
            <w:color w:val="000000" w:themeColor="text1"/>
            <w:u w:val="none"/>
          </w:rPr>
          <w:t>www.suffolk.edu/disability</w:t>
        </w:r>
      </w:hyperlink>
      <w:r w:rsidRPr="00BF555D">
        <w:rPr>
          <w:rStyle w:val="Heading3Char"/>
          <w:rFonts w:asciiTheme="minorHAnsi" w:eastAsia="Calibri" w:hAnsiTheme="minorHAnsi"/>
          <w:color w:val="000000" w:themeColor="text1"/>
          <w:sz w:val="22"/>
          <w:szCs w:val="22"/>
        </w:rPr>
        <w:t xml:space="preserve">. </w:t>
      </w:r>
    </w:p>
    <w:p w:rsidR="001A4022" w:rsidRDefault="001A4022" w:rsidP="00BF555D">
      <w:pPr>
        <w:spacing w:after="0" w:line="240" w:lineRule="auto"/>
        <w:rPr>
          <w:rStyle w:val="Heading3Char"/>
          <w:rFonts w:asciiTheme="minorHAnsi" w:eastAsia="Calibri" w:hAnsiTheme="minorHAnsi"/>
          <w:color w:val="000000" w:themeColor="text1"/>
          <w:sz w:val="22"/>
          <w:szCs w:val="22"/>
        </w:rPr>
      </w:pPr>
    </w:p>
    <w:p w:rsidR="00BF555D" w:rsidRDefault="001A4022" w:rsidP="00BF555D">
      <w:pPr>
        <w:spacing w:after="0" w:line="240" w:lineRule="auto"/>
        <w:rPr>
          <w:color w:val="000000" w:themeColor="text1"/>
        </w:rPr>
      </w:pPr>
      <w:r w:rsidRPr="001A4022">
        <w:rPr>
          <w:rStyle w:val="Heading3Char"/>
          <w:rFonts w:asciiTheme="minorHAnsi" w:eastAsia="Calibri" w:hAnsiTheme="minorHAnsi"/>
          <w:b w:val="0"/>
          <w:color w:val="000000" w:themeColor="text1"/>
          <w:sz w:val="22"/>
          <w:szCs w:val="22"/>
          <w:u w:val="single"/>
          <w:lang w:val="en-US"/>
        </w:rPr>
        <w:t>Academic Resources &amp; Student Support Services</w:t>
      </w:r>
      <w:r>
        <w:rPr>
          <w:rStyle w:val="Heading3Char"/>
          <w:rFonts w:asciiTheme="minorHAnsi" w:eastAsia="Calibri" w:hAnsiTheme="minorHAnsi"/>
          <w:b w:val="0"/>
          <w:color w:val="000000" w:themeColor="text1"/>
          <w:sz w:val="22"/>
          <w:szCs w:val="22"/>
          <w:lang w:val="en-US"/>
        </w:rPr>
        <w:t>:</w:t>
      </w:r>
      <w:r w:rsidR="00BF555D" w:rsidRPr="00BF555D">
        <w:rPr>
          <w:b/>
          <w:color w:val="000000" w:themeColor="text1"/>
        </w:rPr>
        <w:t xml:space="preserve">  </w:t>
      </w:r>
      <w:hyperlink r:id="rId12" w:history="1">
        <w:r w:rsidRPr="001A4022">
          <w:rPr>
            <w:rStyle w:val="Hyperlink"/>
          </w:rPr>
          <w:t>http://www.suffolk.edu/explore/54511.php</w:t>
        </w:r>
      </w:hyperlink>
      <w:r w:rsidRPr="001A4022">
        <w:rPr>
          <w:color w:val="000000" w:themeColor="text1"/>
        </w:rPr>
        <w:t xml:space="preserve"> </w:t>
      </w:r>
    </w:p>
    <w:p w:rsidR="001A4022" w:rsidRDefault="001A4022" w:rsidP="00BF555D">
      <w:pPr>
        <w:spacing w:after="0" w:line="240" w:lineRule="auto"/>
        <w:rPr>
          <w:color w:val="000000" w:themeColor="text1"/>
        </w:rPr>
      </w:pPr>
    </w:p>
    <w:p w:rsidR="001A4022" w:rsidRPr="001A4022" w:rsidRDefault="001A4022" w:rsidP="00BF555D">
      <w:pPr>
        <w:spacing w:after="0" w:line="240" w:lineRule="auto"/>
        <w:rPr>
          <w:bCs/>
          <w:color w:val="000000" w:themeColor="text1"/>
          <w:u w:val="single"/>
        </w:rPr>
      </w:pPr>
      <w:r>
        <w:rPr>
          <w:color w:val="000000" w:themeColor="text1"/>
          <w:u w:val="single"/>
        </w:rPr>
        <w:t>Academic Grievances Policy</w:t>
      </w:r>
      <w:r w:rsidRPr="001A4022">
        <w:rPr>
          <w:color w:val="000000" w:themeColor="text1"/>
        </w:rPr>
        <w:t xml:space="preserve">: </w:t>
      </w:r>
      <w:hyperlink r:id="rId13" w:history="1">
        <w:r w:rsidRPr="007A74EE">
          <w:rPr>
            <w:rStyle w:val="Hyperlink"/>
          </w:rPr>
          <w:t>http://www.suffolk.edu/studenthandbook/67192.php</w:t>
        </w:r>
      </w:hyperlink>
      <w:r>
        <w:rPr>
          <w:color w:val="000000" w:themeColor="text1"/>
        </w:rPr>
        <w:t xml:space="preserve"> </w:t>
      </w:r>
    </w:p>
    <w:p w:rsidR="00BF555D" w:rsidRPr="00BF555D" w:rsidRDefault="00BF555D" w:rsidP="00BF555D">
      <w:pPr>
        <w:spacing w:after="0" w:line="240" w:lineRule="auto"/>
        <w:rPr>
          <w:rStyle w:val="Heading3Char"/>
          <w:rFonts w:asciiTheme="minorHAnsi" w:eastAsia="Calibri" w:hAnsiTheme="minorHAnsi"/>
          <w:b w:val="0"/>
          <w:bCs w:val="0"/>
          <w:color w:val="000000" w:themeColor="text1"/>
          <w:sz w:val="22"/>
          <w:szCs w:val="22"/>
        </w:rPr>
      </w:pPr>
    </w:p>
    <w:p w:rsidR="001D4E89" w:rsidRPr="001D4E89" w:rsidRDefault="001D4E89" w:rsidP="001D4E89">
      <w:pPr>
        <w:spacing w:after="0" w:line="240" w:lineRule="auto"/>
        <w:rPr>
          <w:bCs/>
          <w:color w:val="000000" w:themeColor="text1"/>
          <w:u w:val="single"/>
        </w:rPr>
      </w:pPr>
      <w:r w:rsidRPr="001D4E89">
        <w:rPr>
          <w:bCs/>
          <w:color w:val="000000" w:themeColor="text1"/>
          <w:u w:val="single"/>
        </w:rPr>
        <w:t>T</w:t>
      </w:r>
      <w:r>
        <w:rPr>
          <w:bCs/>
          <w:color w:val="000000" w:themeColor="text1"/>
          <w:u w:val="single"/>
        </w:rPr>
        <w:t>he Early Alert Project:</w:t>
      </w:r>
      <w:r w:rsidRPr="001D4E89">
        <w:rPr>
          <w:bCs/>
          <w:color w:val="000000" w:themeColor="text1"/>
        </w:rPr>
        <w:t xml:space="preserve">  </w:t>
      </w:r>
      <w:r w:rsidRPr="001D4E89">
        <w:rPr>
          <w:color w:val="000000" w:themeColor="text1"/>
        </w:rPr>
        <w:t xml:space="preserve">This class participates in Suffolk’s Early Alert Project. Around week five, I will notify the Center for Learning and Academic Success (CLAS) if you’ve struggled with writing or language skills, excessive absences, incomplete work, or difficulty with the course content. This warning is not a grade, yet it indicates concerns about your progress that need to be addressed immediately. If you receive an Early Alert, please visit me during office hours so, together, we can make a plan for the rest of the semester. </w:t>
      </w:r>
    </w:p>
    <w:p w:rsidR="001D4E89" w:rsidRDefault="000C4BC4" w:rsidP="001D4E89">
      <w:pPr>
        <w:spacing w:after="0" w:line="240" w:lineRule="auto"/>
        <w:rPr>
          <w:color w:val="000000" w:themeColor="text1"/>
        </w:rPr>
      </w:pPr>
      <w:hyperlink r:id="rId14" w:history="1">
        <w:r w:rsidR="001D4E89" w:rsidRPr="001D4E89">
          <w:rPr>
            <w:color w:val="000000" w:themeColor="text1"/>
          </w:rPr>
          <w:t>http://www.suffolk.edu/academics/3057.php</w:t>
        </w:r>
      </w:hyperlink>
      <w:r w:rsidR="001D4E89" w:rsidRPr="001D4E89">
        <w:rPr>
          <w:color w:val="000000" w:themeColor="text1"/>
        </w:rPr>
        <w:t xml:space="preserve">  </w:t>
      </w:r>
    </w:p>
    <w:p w:rsidR="001D4E89" w:rsidRPr="001D4E89" w:rsidRDefault="001D4E89" w:rsidP="001D4E89">
      <w:pPr>
        <w:spacing w:after="0" w:line="240" w:lineRule="auto"/>
        <w:rPr>
          <w:color w:val="000000" w:themeColor="text1"/>
        </w:rPr>
      </w:pPr>
    </w:p>
    <w:p w:rsidR="001D4E89" w:rsidRDefault="001D4E89" w:rsidP="001D4E89">
      <w:pPr>
        <w:ind w:right="-90"/>
        <w:rPr>
          <w:rFonts w:cs="Calibri"/>
          <w:color w:val="000000"/>
        </w:rPr>
      </w:pPr>
      <w:r w:rsidRPr="004D21A6">
        <w:rPr>
          <w:bCs/>
          <w:color w:val="000000" w:themeColor="text1"/>
          <w:u w:val="single"/>
        </w:rPr>
        <w:t xml:space="preserve">Canceled Classes:  </w:t>
      </w:r>
      <w:r w:rsidR="00A33A9F" w:rsidRPr="00A33A9F">
        <w:rPr>
          <w:rFonts w:cs="Calibri"/>
          <w:color w:val="FF0000"/>
          <w:highlight w:val="green"/>
        </w:rPr>
        <w:t>put your policy here</w:t>
      </w:r>
      <w:r w:rsidR="00A33A9F">
        <w:rPr>
          <w:rFonts w:cs="Calibri"/>
          <w:color w:val="FF0000"/>
          <w:highlight w:val="green"/>
        </w:rPr>
        <w:t xml:space="preserve">, such as:  </w:t>
      </w:r>
      <w:r w:rsidRPr="004D21A6">
        <w:rPr>
          <w:rFonts w:cs="Calibri"/>
          <w:color w:val="000000"/>
          <w:highlight w:val="green"/>
        </w:rPr>
        <w:t>We will always stay on schedule when class is canceled. Cancellations do not result is pushing the schedule back. If I cancel class, I will do so by using the Announcement feature in Blackboard and you will receive an email through your Suffolk email account.</w:t>
      </w:r>
      <w:r>
        <w:rPr>
          <w:rFonts w:cs="Calibri"/>
          <w:color w:val="000000"/>
        </w:rPr>
        <w:t xml:space="preserve">  </w:t>
      </w:r>
    </w:p>
    <w:p w:rsidR="00BF555D" w:rsidRDefault="00BF555D">
      <w:pPr>
        <w:spacing w:after="0" w:line="240" w:lineRule="auto"/>
        <w:rPr>
          <w:rFonts w:cstheme="minorHAnsi"/>
          <w:color w:val="FFFFFF"/>
          <w:highlight w:val="black"/>
        </w:rPr>
      </w:pPr>
    </w:p>
    <w:p w:rsidR="00BF555D" w:rsidRDefault="00BF555D" w:rsidP="00BF555D">
      <w:pPr>
        <w:ind w:right="-270"/>
        <w:rPr>
          <w:color w:val="000000"/>
          <w:highlight w:val="black"/>
        </w:rPr>
      </w:pPr>
      <w:r>
        <w:rPr>
          <w:color w:val="FFFFFF"/>
          <w:highlight w:val="black"/>
        </w:rPr>
        <w:t xml:space="preserve">GRADING / EVALUATION </w:t>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Pr>
          <w:color w:val="FFFFFF"/>
          <w:highlight w:val="black"/>
        </w:rPr>
        <w:tab/>
      </w:r>
      <w:r w:rsidRPr="00A959F8">
        <w:rPr>
          <w:color w:val="000000"/>
          <w:highlight w:val="black"/>
        </w:rPr>
        <w:t>.</w:t>
      </w:r>
    </w:p>
    <w:p w:rsidR="00BF555D" w:rsidRDefault="00BF555D">
      <w:pPr>
        <w:spacing w:after="0" w:line="240" w:lineRule="auto"/>
      </w:pPr>
      <w:r w:rsidRPr="00E337CD">
        <w:rPr>
          <w:b/>
        </w:rPr>
        <w:t>A</w:t>
      </w:r>
      <w:r w:rsidRPr="00E337CD">
        <w:t xml:space="preserve"> (9</w:t>
      </w:r>
      <w:r>
        <w:t>5</w:t>
      </w:r>
      <w:r w:rsidRPr="00E337CD">
        <w:t>+ points)</w:t>
      </w:r>
      <w:r>
        <w:tab/>
      </w:r>
      <w:r>
        <w:tab/>
      </w:r>
      <w:r>
        <w:tab/>
      </w:r>
      <w:r w:rsidRPr="00E337CD">
        <w:rPr>
          <w:b/>
        </w:rPr>
        <w:t>B-</w:t>
      </w:r>
      <w:r w:rsidRPr="00E337CD">
        <w:t xml:space="preserve"> (80 – 83.9 points)</w:t>
      </w:r>
      <w:r>
        <w:tab/>
      </w:r>
      <w:r>
        <w:tab/>
      </w:r>
      <w:r w:rsidRPr="00E337CD">
        <w:rPr>
          <w:b/>
        </w:rPr>
        <w:t>D+</w:t>
      </w:r>
      <w:r w:rsidRPr="00E337CD">
        <w:t xml:space="preserve"> (67 – 69.9 points)</w:t>
      </w:r>
    </w:p>
    <w:p w:rsidR="00BF555D" w:rsidRDefault="00BF555D" w:rsidP="00BF555D">
      <w:pPr>
        <w:spacing w:after="0" w:line="240" w:lineRule="auto"/>
      </w:pPr>
      <w:r w:rsidRPr="00E337CD">
        <w:rPr>
          <w:b/>
        </w:rPr>
        <w:t>A-</w:t>
      </w:r>
      <w:r w:rsidRPr="00E337CD">
        <w:t xml:space="preserve"> (90 – 9</w:t>
      </w:r>
      <w:r>
        <w:t>4</w:t>
      </w:r>
      <w:r w:rsidRPr="00E337CD">
        <w:t>.9 points)</w:t>
      </w:r>
      <w:r>
        <w:tab/>
      </w:r>
      <w:r>
        <w:tab/>
      </w:r>
      <w:r w:rsidRPr="00E337CD">
        <w:rPr>
          <w:b/>
        </w:rPr>
        <w:t>C+</w:t>
      </w:r>
      <w:r w:rsidRPr="00E337CD">
        <w:t xml:space="preserve"> (77 – 79.9 points)</w:t>
      </w:r>
      <w:r>
        <w:tab/>
      </w:r>
      <w:r>
        <w:tab/>
      </w:r>
      <w:r w:rsidRPr="00E337CD">
        <w:rPr>
          <w:b/>
        </w:rPr>
        <w:t xml:space="preserve">D </w:t>
      </w:r>
      <w:r w:rsidRPr="00E337CD">
        <w:t>(64 – 66.9 points)</w:t>
      </w:r>
    </w:p>
    <w:p w:rsidR="00BF555D" w:rsidRDefault="00BF555D">
      <w:pPr>
        <w:spacing w:after="0" w:line="240" w:lineRule="auto"/>
      </w:pPr>
      <w:r w:rsidRPr="00E337CD">
        <w:rPr>
          <w:b/>
        </w:rPr>
        <w:t>B+</w:t>
      </w:r>
      <w:r w:rsidRPr="00E337CD">
        <w:t xml:space="preserve"> (87 – 89.9 points) </w:t>
      </w:r>
      <w:r>
        <w:tab/>
      </w:r>
      <w:r>
        <w:tab/>
      </w:r>
      <w:r w:rsidRPr="00E337CD">
        <w:rPr>
          <w:b/>
        </w:rPr>
        <w:t>C</w:t>
      </w:r>
      <w:r w:rsidRPr="00E337CD">
        <w:t xml:space="preserve"> (74 – 76.9 points)</w:t>
      </w:r>
      <w:r>
        <w:tab/>
      </w:r>
      <w:r>
        <w:tab/>
      </w:r>
      <w:r w:rsidRPr="00BF555D">
        <w:rPr>
          <w:b/>
        </w:rPr>
        <w:t>D-</w:t>
      </w:r>
      <w:r>
        <w:t xml:space="preserve"> (60-63.9 points)</w:t>
      </w:r>
    </w:p>
    <w:p w:rsidR="00BF555D" w:rsidRDefault="00BF555D" w:rsidP="00BF555D">
      <w:pPr>
        <w:spacing w:after="0" w:line="240" w:lineRule="auto"/>
      </w:pPr>
      <w:r w:rsidRPr="00E337CD">
        <w:rPr>
          <w:b/>
        </w:rPr>
        <w:t>B</w:t>
      </w:r>
      <w:r w:rsidRPr="00E337CD">
        <w:t xml:space="preserve"> (84 – 86.9 points)</w:t>
      </w:r>
      <w:r>
        <w:tab/>
      </w:r>
      <w:r>
        <w:tab/>
      </w:r>
      <w:r w:rsidRPr="00E337CD">
        <w:rPr>
          <w:b/>
        </w:rPr>
        <w:t>C-</w:t>
      </w:r>
      <w:r w:rsidRPr="00E337CD">
        <w:t xml:space="preserve"> (70 – 73.9 points)</w:t>
      </w:r>
      <w:r>
        <w:tab/>
      </w:r>
      <w:r>
        <w:tab/>
      </w:r>
      <w:r w:rsidRPr="00E337CD">
        <w:rPr>
          <w:b/>
        </w:rPr>
        <w:t>F</w:t>
      </w:r>
      <w:r w:rsidRPr="00E337CD">
        <w:t xml:space="preserve">   (</w:t>
      </w:r>
      <w:r>
        <w:t>&lt;60</w:t>
      </w:r>
      <w:r w:rsidRPr="00E337CD">
        <w:t xml:space="preserve"> points)</w:t>
      </w:r>
    </w:p>
    <w:p w:rsidR="00BF555D" w:rsidRDefault="00BF555D">
      <w:pPr>
        <w:spacing w:after="0" w:line="240" w:lineRule="auto"/>
        <w:rPr>
          <w:rFonts w:cstheme="minorHAnsi"/>
          <w:color w:val="FFFFFF"/>
          <w:highlight w:val="black"/>
        </w:rPr>
      </w:pPr>
    </w:p>
    <w:p w:rsidR="00BE2C33" w:rsidRDefault="004D21A6" w:rsidP="004D21A6">
      <w:pPr>
        <w:spacing w:after="0" w:line="240" w:lineRule="auto"/>
        <w:ind w:right="270"/>
        <w:rPr>
          <w:rFonts w:cstheme="minorHAnsi"/>
          <w:b/>
          <w:snapToGrid w:val="0"/>
        </w:rPr>
      </w:pPr>
      <w:r w:rsidRPr="000210BC">
        <w:rPr>
          <w:rStyle w:val="Heading3Char"/>
          <w:rFonts w:ascii="Calibri" w:eastAsia="Calibri" w:hAnsi="Calibri" w:cs="Calibri"/>
          <w:b w:val="0"/>
          <w:u w:val="single"/>
        </w:rPr>
        <w:t>BlackBoard:</w:t>
      </w:r>
      <w:r w:rsidRPr="004D21A6">
        <w:rPr>
          <w:rFonts w:cstheme="minorHAnsi"/>
          <w:b/>
          <w:snapToGrid w:val="0"/>
        </w:rPr>
        <w:t xml:space="preserve"> </w:t>
      </w:r>
    </w:p>
    <w:p w:rsidR="00BF555D" w:rsidRDefault="00A33A9F" w:rsidP="00BE2C33">
      <w:pPr>
        <w:spacing w:after="0" w:line="240" w:lineRule="auto"/>
        <w:ind w:right="90"/>
        <w:rPr>
          <w:rFonts w:ascii="Arial" w:hAnsi="Arial" w:cs="Arial"/>
          <w:snapToGrid w:val="0"/>
          <w:sz w:val="20"/>
          <w:szCs w:val="20"/>
        </w:rPr>
      </w:pPr>
      <w:proofErr w:type="gramStart"/>
      <w:r w:rsidRPr="00A33A9F">
        <w:rPr>
          <w:rFonts w:cs="Calibri"/>
          <w:color w:val="FF0000"/>
          <w:highlight w:val="green"/>
        </w:rPr>
        <w:t>put</w:t>
      </w:r>
      <w:proofErr w:type="gramEnd"/>
      <w:r w:rsidRPr="00A33A9F">
        <w:rPr>
          <w:rFonts w:cs="Calibri"/>
          <w:color w:val="FF0000"/>
          <w:highlight w:val="green"/>
        </w:rPr>
        <w:t xml:space="preserve"> your policy here</w:t>
      </w:r>
      <w:r>
        <w:rPr>
          <w:rFonts w:cs="Calibri"/>
          <w:color w:val="FF0000"/>
          <w:highlight w:val="green"/>
        </w:rPr>
        <w:t xml:space="preserve">, such as:  </w:t>
      </w:r>
      <w:r w:rsidR="00BF555D" w:rsidRPr="004D21A6">
        <w:rPr>
          <w:rFonts w:cstheme="minorHAnsi"/>
          <w:snapToGrid w:val="0"/>
          <w:highlight w:val="green"/>
        </w:rPr>
        <w:t xml:space="preserve">I use Blackboard as a courtesy to provide you with timely grading and a running weighted average. However, I reserve the right to make changes that are necessary to make sure </w:t>
      </w:r>
      <w:r w:rsidR="00BF555D" w:rsidRPr="004D21A6">
        <w:rPr>
          <w:rFonts w:cstheme="minorHAnsi"/>
          <w:snapToGrid w:val="0"/>
          <w:highlight w:val="green"/>
        </w:rPr>
        <w:lastRenderedPageBreak/>
        <w:t>that your final grades are indicative of the weights assigned to assignments (software upgrades have been known to create calculation errors from time to time). If you see anything that looks unusual, please alert me as soon as possible</w:t>
      </w:r>
      <w:r w:rsidR="00BF555D" w:rsidRPr="004D21A6">
        <w:rPr>
          <w:rFonts w:ascii="Arial" w:hAnsi="Arial" w:cs="Arial"/>
          <w:snapToGrid w:val="0"/>
          <w:sz w:val="20"/>
          <w:szCs w:val="20"/>
          <w:highlight w:val="green"/>
        </w:rPr>
        <w:t>.</w:t>
      </w:r>
      <w:r w:rsidR="00BF555D">
        <w:rPr>
          <w:rFonts w:ascii="Arial" w:hAnsi="Arial" w:cs="Arial"/>
          <w:snapToGrid w:val="0"/>
          <w:sz w:val="20"/>
          <w:szCs w:val="20"/>
        </w:rPr>
        <w:t xml:space="preserve"> </w:t>
      </w:r>
    </w:p>
    <w:p w:rsidR="004D21A6" w:rsidRDefault="004D21A6" w:rsidP="004D21A6">
      <w:pPr>
        <w:spacing w:after="0" w:line="240" w:lineRule="auto"/>
        <w:ind w:right="270"/>
        <w:rPr>
          <w:rFonts w:ascii="Arial" w:hAnsi="Arial" w:cs="Arial"/>
          <w:snapToGrid w:val="0"/>
          <w:sz w:val="20"/>
          <w:szCs w:val="20"/>
        </w:rPr>
      </w:pPr>
    </w:p>
    <w:p w:rsidR="00BE2C33" w:rsidRDefault="001D4E89" w:rsidP="001D4E89">
      <w:pPr>
        <w:spacing w:after="0" w:line="240" w:lineRule="auto"/>
        <w:rPr>
          <w:rStyle w:val="Heading3Char"/>
          <w:rFonts w:ascii="Calibri" w:eastAsia="Calibri" w:hAnsi="Calibri" w:cs="Calibri"/>
          <w:b w:val="0"/>
          <w:u w:val="single"/>
          <w:lang w:val="en-US"/>
        </w:rPr>
      </w:pPr>
      <w:r w:rsidRPr="004D21A6">
        <w:rPr>
          <w:rStyle w:val="Heading3Char"/>
          <w:rFonts w:ascii="Calibri" w:eastAsia="Calibri" w:hAnsi="Calibri" w:cs="Calibri"/>
          <w:b w:val="0"/>
          <w:u w:val="single"/>
        </w:rPr>
        <w:t>Timeliness to Class and Attendance:</w:t>
      </w:r>
      <w:r>
        <w:rPr>
          <w:rStyle w:val="Heading3Char"/>
          <w:rFonts w:ascii="Calibri" w:eastAsia="Calibri" w:hAnsi="Calibri" w:cs="Calibri"/>
          <w:b w:val="0"/>
          <w:u w:val="single"/>
          <w:lang w:val="en-US"/>
        </w:rPr>
        <w:t xml:space="preserve">  </w:t>
      </w:r>
    </w:p>
    <w:p w:rsidR="00BE2C33" w:rsidRDefault="00A33A9F" w:rsidP="001D4E89">
      <w:pPr>
        <w:spacing w:after="0" w:line="240" w:lineRule="auto"/>
        <w:rPr>
          <w:bCs/>
          <w:color w:val="000000"/>
          <w:highlight w:val="green"/>
        </w:rPr>
      </w:pPr>
      <w:proofErr w:type="gramStart"/>
      <w:r w:rsidRPr="00A33A9F">
        <w:rPr>
          <w:rFonts w:cs="Calibri"/>
          <w:color w:val="FF0000"/>
          <w:highlight w:val="green"/>
        </w:rPr>
        <w:t>put</w:t>
      </w:r>
      <w:proofErr w:type="gramEnd"/>
      <w:r w:rsidRPr="00A33A9F">
        <w:rPr>
          <w:rFonts w:cs="Calibri"/>
          <w:color w:val="FF0000"/>
          <w:highlight w:val="green"/>
        </w:rPr>
        <w:t xml:space="preserve"> your policy here</w:t>
      </w:r>
      <w:r>
        <w:rPr>
          <w:rFonts w:cs="Calibri"/>
          <w:color w:val="FF0000"/>
          <w:highlight w:val="green"/>
        </w:rPr>
        <w:t xml:space="preserve">, such as:  </w:t>
      </w:r>
      <w:r w:rsidR="001D4E89" w:rsidRPr="000210BC">
        <w:rPr>
          <w:rFonts w:cs="Calibri"/>
          <w:color w:val="000000"/>
          <w:highlight w:val="green"/>
        </w:rPr>
        <w:t>We do much in this class that isn’t included in the reading</w:t>
      </w:r>
      <w:r w:rsidR="00BE2C33">
        <w:rPr>
          <w:rFonts w:cs="Calibri"/>
          <w:color w:val="000000"/>
          <w:highlight w:val="green"/>
        </w:rPr>
        <w:t>, particularly our collaboration with a community partner</w:t>
      </w:r>
      <w:r w:rsidR="001D4E89" w:rsidRPr="000210BC">
        <w:rPr>
          <w:rFonts w:cs="Calibri"/>
          <w:color w:val="000000"/>
          <w:highlight w:val="green"/>
        </w:rPr>
        <w:t>. Missing class will prevent you</w:t>
      </w:r>
      <w:r w:rsidR="00BE2C33">
        <w:rPr>
          <w:rFonts w:cs="Calibri"/>
          <w:color w:val="000000"/>
          <w:highlight w:val="green"/>
        </w:rPr>
        <w:t xml:space="preserve"> receiving detailed instructions or information about our community partner, or being present when we plan, discuss or debrief that portion of the course experience. Absences</w:t>
      </w:r>
      <w:r w:rsidR="001D4E89" w:rsidRPr="000210BC">
        <w:rPr>
          <w:rFonts w:cs="Calibri"/>
          <w:color w:val="000000"/>
          <w:highlight w:val="green"/>
        </w:rPr>
        <w:t xml:space="preserve"> </w:t>
      </w:r>
      <w:r w:rsidR="00BE2C33">
        <w:rPr>
          <w:rFonts w:cs="Calibri"/>
          <w:color w:val="000000"/>
          <w:highlight w:val="green"/>
        </w:rPr>
        <w:t xml:space="preserve">also hinder you </w:t>
      </w:r>
      <w:r w:rsidR="001D4E89" w:rsidRPr="000210BC">
        <w:rPr>
          <w:rFonts w:cs="Calibri"/>
          <w:color w:val="000000"/>
          <w:highlight w:val="green"/>
        </w:rPr>
        <w:t>from developing the skills this class needs you to practice</w:t>
      </w:r>
      <w:r w:rsidR="00BE2C33">
        <w:rPr>
          <w:rFonts w:cs="Calibri"/>
          <w:color w:val="000000"/>
          <w:highlight w:val="green"/>
        </w:rPr>
        <w:t xml:space="preserve"> and the assignments you need to</w:t>
      </w:r>
      <w:r w:rsidR="00BE2C33" w:rsidRPr="000210BC">
        <w:rPr>
          <w:rFonts w:cs="Calibri"/>
          <w:color w:val="000000"/>
          <w:highlight w:val="green"/>
        </w:rPr>
        <w:t xml:space="preserve"> complete</w:t>
      </w:r>
      <w:r w:rsidR="001D4E89" w:rsidRPr="000210BC">
        <w:rPr>
          <w:rFonts w:cs="Calibri"/>
          <w:color w:val="000000"/>
          <w:highlight w:val="green"/>
        </w:rPr>
        <w:t>.</w:t>
      </w:r>
      <w:r w:rsidR="001D4E89">
        <w:rPr>
          <w:rFonts w:cs="Calibri"/>
          <w:color w:val="000000"/>
          <w:highlight w:val="green"/>
        </w:rPr>
        <w:t xml:space="preserve"> </w:t>
      </w:r>
      <w:r w:rsidR="001D4E89" w:rsidRPr="00BE2C33">
        <w:rPr>
          <w:rFonts w:cs="Calibri"/>
          <w:color w:val="000000"/>
          <w:highlight w:val="green"/>
        </w:rPr>
        <w:t>Y</w:t>
      </w:r>
      <w:r w:rsidR="001D4E89" w:rsidRPr="00BE2C33">
        <w:rPr>
          <w:bCs/>
          <w:color w:val="000000"/>
          <w:highlight w:val="green"/>
        </w:rPr>
        <w:t xml:space="preserve">ou will not have the opportunity to share your knowledge and experiences, elements critical to a dynamic learning environment, if you are late or miss class. </w:t>
      </w:r>
    </w:p>
    <w:p w:rsidR="00BE2C33" w:rsidRDefault="00BE2C33" w:rsidP="001D4E89">
      <w:pPr>
        <w:spacing w:after="0" w:line="240" w:lineRule="auto"/>
        <w:rPr>
          <w:bCs/>
          <w:color w:val="000000"/>
          <w:highlight w:val="green"/>
        </w:rPr>
      </w:pPr>
    </w:p>
    <w:p w:rsidR="001D4E89" w:rsidRDefault="001D4E89" w:rsidP="001D4E89">
      <w:pPr>
        <w:spacing w:after="0" w:line="240" w:lineRule="auto"/>
        <w:rPr>
          <w:bCs/>
          <w:color w:val="000000"/>
          <w:highlight w:val="green"/>
        </w:rPr>
      </w:pPr>
      <w:r w:rsidRPr="00BE2C33">
        <w:rPr>
          <w:bCs/>
          <w:color w:val="000000"/>
          <w:highlight w:val="green"/>
        </w:rPr>
        <w:t xml:space="preserve">Therefore, tardiness </w:t>
      </w:r>
      <w:r w:rsidR="00BE2C33">
        <w:rPr>
          <w:bCs/>
          <w:color w:val="000000"/>
          <w:highlight w:val="green"/>
        </w:rPr>
        <w:t>and</w:t>
      </w:r>
      <w:r w:rsidRPr="00BE2C33">
        <w:rPr>
          <w:bCs/>
          <w:color w:val="000000"/>
          <w:highlight w:val="green"/>
        </w:rPr>
        <w:t xml:space="preserve"> absences will result in a reduction your final grade as follows:</w:t>
      </w:r>
    </w:p>
    <w:p w:rsidR="001A4022" w:rsidRDefault="00BE2C33" w:rsidP="001D4E89">
      <w:pPr>
        <w:spacing w:after="0" w:line="240" w:lineRule="auto"/>
        <w:rPr>
          <w:bCs/>
          <w:color w:val="000000"/>
          <w:highlight w:val="green"/>
        </w:rPr>
      </w:pPr>
      <w:r>
        <w:rPr>
          <w:bCs/>
          <w:color w:val="000000"/>
          <w:highlight w:val="green"/>
        </w:rPr>
        <w:t xml:space="preserve">   </w:t>
      </w:r>
    </w:p>
    <w:p w:rsidR="001D4E89" w:rsidRPr="001A4022" w:rsidRDefault="00BE2C33" w:rsidP="00BE2C33">
      <w:pPr>
        <w:spacing w:after="0" w:line="240" w:lineRule="auto"/>
        <w:rPr>
          <w:bCs/>
          <w:color w:val="FF0000"/>
          <w:highlight w:val="green"/>
        </w:rPr>
      </w:pPr>
      <w:r w:rsidRPr="00BE2C33">
        <w:rPr>
          <w:bCs/>
          <w:color w:val="FF0000"/>
          <w:highlight w:val="green"/>
        </w:rPr>
        <w:t xml:space="preserve">INSERT YOUR ABSENCE </w:t>
      </w:r>
      <w:r>
        <w:rPr>
          <w:bCs/>
          <w:color w:val="FF0000"/>
          <w:highlight w:val="green"/>
        </w:rPr>
        <w:t xml:space="preserve">and/or late </w:t>
      </w:r>
      <w:r w:rsidR="001A4022">
        <w:rPr>
          <w:bCs/>
          <w:color w:val="FF0000"/>
          <w:highlight w:val="green"/>
        </w:rPr>
        <w:t xml:space="preserve">POLICY HERE, such as: </w:t>
      </w:r>
      <w:r w:rsidR="001D4E89" w:rsidRPr="00BE2C33">
        <w:rPr>
          <w:bCs/>
          <w:color w:val="000000"/>
          <w:highlight w:val="green"/>
        </w:rPr>
        <w:t xml:space="preserve">If you have extenuating circumstances where you will miss class or be late, please email me in advance. </w:t>
      </w:r>
      <w:r w:rsidRPr="00BE2C33">
        <w:rPr>
          <w:bCs/>
          <w:color w:val="000000"/>
          <w:highlight w:val="green"/>
        </w:rPr>
        <w:t>I don’t differentiate between excused and unexcused absences.</w:t>
      </w:r>
      <w:r>
        <w:rPr>
          <w:bCs/>
          <w:color w:val="000000"/>
          <w:highlight w:val="green"/>
        </w:rPr>
        <w:t xml:space="preserve"> </w:t>
      </w:r>
      <w:r w:rsidR="001D4E89" w:rsidRPr="00BE2C33">
        <w:rPr>
          <w:bCs/>
          <w:color w:val="000000"/>
          <w:highlight w:val="green"/>
        </w:rPr>
        <w:t xml:space="preserve">Do </w:t>
      </w:r>
      <w:r w:rsidR="001D4E89" w:rsidRPr="00BE2C33">
        <w:rPr>
          <w:bCs/>
          <w:color w:val="000000"/>
          <w:highlight w:val="green"/>
          <w:u w:val="single"/>
        </w:rPr>
        <w:t>not</w:t>
      </w:r>
      <w:r w:rsidR="001D4E89" w:rsidRPr="00BE2C33">
        <w:rPr>
          <w:bCs/>
          <w:color w:val="000000"/>
          <w:highlight w:val="green"/>
        </w:rPr>
        <w:t xml:space="preserve"> provide doctor notes, or other related </w:t>
      </w:r>
      <w:r w:rsidR="001D4E89" w:rsidRPr="00BE2C33">
        <w:rPr>
          <w:rFonts w:cs="Calibri"/>
          <w:color w:val="000000"/>
          <w:highlight w:val="green"/>
        </w:rPr>
        <w:t>information, as your medical information is private. If you have</w:t>
      </w:r>
      <w:r w:rsidR="001D4E89" w:rsidRPr="00BE2C33">
        <w:rPr>
          <w:bCs/>
          <w:color w:val="000000"/>
          <w:highlight w:val="green"/>
        </w:rPr>
        <w:t xml:space="preserve"> a serious personal matter that will result in missing consecutive classes, please discuss with me so we can assess the impact on this course and develop a plan for success. Always communicate in advance, not after the fact. I view advance communication and you taking control of your responsibilities in a positive manner. Obviously, the contrary is true.</w:t>
      </w:r>
      <w:r>
        <w:rPr>
          <w:bCs/>
          <w:color w:val="000000"/>
          <w:highlight w:val="green"/>
        </w:rPr>
        <w:t xml:space="preserve"> If you have a life crisis that will result in significant absence from your courses, contact the Dean of Students immediately.</w:t>
      </w:r>
    </w:p>
    <w:p w:rsidR="001D4E89" w:rsidRDefault="001D4E89" w:rsidP="004D21A6">
      <w:pPr>
        <w:ind w:right="-90"/>
        <w:rPr>
          <w:rStyle w:val="Heading3Char"/>
          <w:rFonts w:ascii="Calibri" w:eastAsia="Calibri" w:hAnsi="Calibri" w:cs="Calibri"/>
          <w:b w:val="0"/>
          <w:lang w:val="en-US"/>
        </w:rPr>
      </w:pPr>
    </w:p>
    <w:p w:rsidR="004D21A6" w:rsidRPr="004D21A6" w:rsidRDefault="004D21A6" w:rsidP="004D21A6">
      <w:pPr>
        <w:ind w:right="-90"/>
        <w:rPr>
          <w:rFonts w:cs="Calibri"/>
          <w:b/>
          <w:color w:val="000000"/>
        </w:rPr>
      </w:pPr>
      <w:r w:rsidRPr="000210BC">
        <w:rPr>
          <w:rStyle w:val="Heading3Char"/>
          <w:rFonts w:ascii="Calibri" w:eastAsia="Calibri" w:hAnsi="Calibri" w:cs="Calibri"/>
          <w:b w:val="0"/>
        </w:rPr>
        <w:t>Late Work</w:t>
      </w:r>
      <w:r w:rsidRPr="00BE2C33">
        <w:rPr>
          <w:rStyle w:val="Heading3Char"/>
          <w:rFonts w:ascii="Calibri" w:eastAsia="Calibri" w:hAnsi="Calibri" w:cs="Calibri"/>
          <w:b w:val="0"/>
        </w:rPr>
        <w:t xml:space="preserve">: </w:t>
      </w:r>
      <w:r w:rsidR="00A33A9F" w:rsidRPr="00A33A9F">
        <w:rPr>
          <w:rFonts w:cs="Calibri"/>
          <w:color w:val="FF0000"/>
          <w:highlight w:val="green"/>
        </w:rPr>
        <w:t>put your policy here</w:t>
      </w:r>
      <w:r w:rsidR="00A33A9F">
        <w:rPr>
          <w:rFonts w:cs="Calibri"/>
          <w:color w:val="FF0000"/>
          <w:highlight w:val="green"/>
        </w:rPr>
        <w:t xml:space="preserve">, such as:  </w:t>
      </w:r>
      <w:r w:rsidRPr="004D21A6">
        <w:rPr>
          <w:rFonts w:cs="Calibri"/>
          <w:color w:val="000000"/>
          <w:highlight w:val="green"/>
        </w:rPr>
        <w:t>Submitting work after its due date diminishes the value contributed to your learning experience. Therefore, late work is not accepted.</w:t>
      </w:r>
      <w:r>
        <w:rPr>
          <w:rFonts w:cs="Calibri"/>
          <w:color w:val="000000"/>
        </w:rPr>
        <w:t xml:space="preserve">  </w:t>
      </w:r>
    </w:p>
    <w:p w:rsidR="004D21A6" w:rsidRPr="00266788" w:rsidRDefault="004D21A6" w:rsidP="004D21A6">
      <w:pPr>
        <w:ind w:right="-90"/>
        <w:rPr>
          <w:rFonts w:cs="Calibri"/>
          <w:b/>
          <w:color w:val="000000"/>
        </w:rPr>
      </w:pPr>
      <w:r w:rsidRPr="000210BC">
        <w:rPr>
          <w:rStyle w:val="Heading3Char"/>
          <w:rFonts w:ascii="Calibri" w:eastAsia="Calibri" w:hAnsi="Calibri" w:cs="Calibri"/>
        </w:rPr>
        <w:t>Extra Credit</w:t>
      </w:r>
      <w:r w:rsidRPr="00A33A9F">
        <w:rPr>
          <w:rStyle w:val="Heading3Char"/>
          <w:rFonts w:ascii="Calibri" w:eastAsia="Calibri" w:hAnsi="Calibri" w:cs="Calibri"/>
          <w:color w:val="FF0000"/>
        </w:rPr>
        <w:t xml:space="preserve">:  </w:t>
      </w:r>
      <w:r w:rsidRPr="00A33A9F">
        <w:rPr>
          <w:rFonts w:cs="Calibri"/>
          <w:color w:val="FF0000"/>
          <w:highlight w:val="green"/>
        </w:rPr>
        <w:t>(put your policy here)</w:t>
      </w:r>
    </w:p>
    <w:p w:rsidR="00D050C0" w:rsidRDefault="00D050C0">
      <w:pPr>
        <w:spacing w:after="0" w:line="240" w:lineRule="auto"/>
        <w:rPr>
          <w:rFonts w:cstheme="minorHAnsi"/>
          <w:color w:val="FFFFFF"/>
          <w:highlight w:val="black"/>
        </w:rPr>
      </w:pPr>
    </w:p>
    <w:p w:rsidR="00BF555D" w:rsidRDefault="00BF555D">
      <w:pPr>
        <w:spacing w:after="0" w:line="240" w:lineRule="auto"/>
        <w:rPr>
          <w:rFonts w:cstheme="minorHAnsi"/>
          <w:color w:val="FFFFFF"/>
          <w:highlight w:val="black"/>
        </w:rPr>
      </w:pPr>
    </w:p>
    <w:p w:rsidR="00620FCA" w:rsidRPr="007F6649" w:rsidRDefault="00620FCA" w:rsidP="00620FCA">
      <w:pPr>
        <w:spacing w:after="120" w:line="240" w:lineRule="auto"/>
        <w:ind w:right="-360"/>
        <w:rPr>
          <w:rFonts w:cstheme="minorHAnsi"/>
          <w:color w:val="FFFFFF"/>
          <w:highlight w:val="black"/>
        </w:rPr>
      </w:pPr>
      <w:r>
        <w:rPr>
          <w:rFonts w:cstheme="minorHAnsi"/>
          <w:color w:val="FFFFFF"/>
          <w:highlight w:val="black"/>
        </w:rPr>
        <w:t>ASSIGNMENT DESCRIPTIONS</w:t>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000000" w:themeColor="text1"/>
          <w:highlight w:val="black"/>
        </w:rPr>
        <w:t>.</w:t>
      </w:r>
    </w:p>
    <w:p w:rsidR="00646F00" w:rsidRDefault="00646F00" w:rsidP="00620FCA">
      <w:pPr>
        <w:tabs>
          <w:tab w:val="left" w:pos="162"/>
        </w:tabs>
        <w:spacing w:after="0" w:line="240" w:lineRule="auto"/>
        <w:rPr>
          <w:b/>
          <w:sz w:val="24"/>
          <w:szCs w:val="24"/>
          <w:highlight w:val="green"/>
        </w:rPr>
      </w:pPr>
      <w:r w:rsidRPr="00A33A9F">
        <w:rPr>
          <w:rFonts w:cs="Calibri"/>
          <w:color w:val="FF0000"/>
          <w:highlight w:val="green"/>
        </w:rPr>
        <w:t>(</w:t>
      </w:r>
      <w:r>
        <w:rPr>
          <w:rFonts w:cs="Calibri"/>
          <w:color w:val="FF0000"/>
          <w:highlight w:val="green"/>
        </w:rPr>
        <w:t>Be sure it is clear how particular assignments assess the service-learning goal and associated objectives)</w:t>
      </w:r>
    </w:p>
    <w:p w:rsidR="00646F00" w:rsidRDefault="00646F00" w:rsidP="00620FCA">
      <w:pPr>
        <w:tabs>
          <w:tab w:val="left" w:pos="162"/>
        </w:tabs>
        <w:spacing w:after="0" w:line="240" w:lineRule="auto"/>
        <w:rPr>
          <w:b/>
          <w:sz w:val="24"/>
          <w:szCs w:val="24"/>
          <w:highlight w:val="green"/>
        </w:rPr>
      </w:pPr>
    </w:p>
    <w:p w:rsidR="00A84F74" w:rsidRPr="000C7C19" w:rsidRDefault="00BF555D" w:rsidP="00620FCA">
      <w:pPr>
        <w:tabs>
          <w:tab w:val="left" w:pos="162"/>
        </w:tabs>
        <w:spacing w:after="0" w:line="240" w:lineRule="auto"/>
        <w:rPr>
          <w:b/>
          <w:sz w:val="24"/>
          <w:szCs w:val="24"/>
        </w:rPr>
      </w:pPr>
      <w:r w:rsidRPr="00BF555D">
        <w:rPr>
          <w:b/>
          <w:sz w:val="24"/>
          <w:szCs w:val="24"/>
          <w:highlight w:val="green"/>
        </w:rPr>
        <w:t>Assignment 1</w:t>
      </w:r>
      <w:r w:rsidR="00A84F74" w:rsidRPr="00BF555D">
        <w:rPr>
          <w:b/>
          <w:sz w:val="24"/>
          <w:szCs w:val="24"/>
          <w:highlight w:val="green"/>
        </w:rPr>
        <w:t xml:space="preserve"> </w:t>
      </w:r>
      <w:r w:rsidR="002B4686" w:rsidRPr="00BF555D">
        <w:rPr>
          <w:b/>
          <w:sz w:val="24"/>
          <w:szCs w:val="24"/>
          <w:highlight w:val="green"/>
        </w:rPr>
        <w:t>(</w:t>
      </w:r>
      <w:r w:rsidRPr="00BF555D">
        <w:rPr>
          <w:b/>
          <w:sz w:val="24"/>
          <w:szCs w:val="24"/>
          <w:highlight w:val="green"/>
        </w:rPr>
        <w:t>__</w:t>
      </w:r>
      <w:proofErr w:type="gramStart"/>
      <w:r w:rsidRPr="00BF555D">
        <w:rPr>
          <w:b/>
          <w:sz w:val="24"/>
          <w:szCs w:val="24"/>
          <w:highlight w:val="green"/>
        </w:rPr>
        <w:t>_</w:t>
      </w:r>
      <w:r w:rsidR="002B4686" w:rsidRPr="00BF555D">
        <w:rPr>
          <w:b/>
          <w:sz w:val="24"/>
          <w:szCs w:val="24"/>
          <w:highlight w:val="green"/>
        </w:rPr>
        <w:t>%</w:t>
      </w:r>
      <w:proofErr w:type="gramEnd"/>
      <w:r w:rsidR="002B4686" w:rsidRPr="00BF555D">
        <w:rPr>
          <w:b/>
          <w:sz w:val="24"/>
          <w:szCs w:val="24"/>
          <w:highlight w:val="green"/>
        </w:rPr>
        <w:t>)</w:t>
      </w:r>
    </w:p>
    <w:p w:rsidR="00437CE9" w:rsidRDefault="00BF555D" w:rsidP="00620FCA">
      <w:pPr>
        <w:tabs>
          <w:tab w:val="left" w:pos="162"/>
        </w:tabs>
        <w:spacing w:after="0" w:line="240" w:lineRule="auto"/>
      </w:pPr>
      <w:r>
        <w:tab/>
      </w:r>
      <w:r w:rsidRPr="00BF555D">
        <w:rPr>
          <w:highlight w:val="green"/>
        </w:rPr>
        <w:t>Description here</w:t>
      </w:r>
    </w:p>
    <w:p w:rsidR="00BF555D" w:rsidRDefault="00BF555D" w:rsidP="00620FCA">
      <w:pPr>
        <w:tabs>
          <w:tab w:val="left" w:pos="162"/>
        </w:tabs>
        <w:spacing w:after="0" w:line="240" w:lineRule="auto"/>
      </w:pPr>
    </w:p>
    <w:p w:rsidR="00BF555D" w:rsidRDefault="00BF555D" w:rsidP="00620FCA">
      <w:pPr>
        <w:tabs>
          <w:tab w:val="left" w:pos="162"/>
        </w:tabs>
        <w:spacing w:after="0" w:line="240" w:lineRule="auto"/>
        <w:rPr>
          <w:b/>
        </w:rPr>
      </w:pPr>
    </w:p>
    <w:p w:rsidR="00BF555D" w:rsidRPr="000C7C19" w:rsidRDefault="00BF555D" w:rsidP="00BF555D">
      <w:pPr>
        <w:tabs>
          <w:tab w:val="left" w:pos="162"/>
        </w:tabs>
        <w:spacing w:after="0" w:line="240" w:lineRule="auto"/>
        <w:rPr>
          <w:b/>
          <w:sz w:val="24"/>
          <w:szCs w:val="24"/>
        </w:rPr>
      </w:pPr>
      <w:r w:rsidRPr="00BE2C33">
        <w:rPr>
          <w:b/>
          <w:sz w:val="24"/>
          <w:szCs w:val="24"/>
          <w:highlight w:val="green"/>
        </w:rPr>
        <w:t>Assignment 2 (__</w:t>
      </w:r>
      <w:proofErr w:type="gramStart"/>
      <w:r w:rsidRPr="00BE2C33">
        <w:rPr>
          <w:b/>
          <w:sz w:val="24"/>
          <w:szCs w:val="24"/>
          <w:highlight w:val="green"/>
        </w:rPr>
        <w:t>_%</w:t>
      </w:r>
      <w:proofErr w:type="gramEnd"/>
      <w:r w:rsidRPr="00BE2C33">
        <w:rPr>
          <w:b/>
          <w:sz w:val="24"/>
          <w:szCs w:val="24"/>
          <w:highlight w:val="green"/>
        </w:rPr>
        <w:t>)</w:t>
      </w:r>
    </w:p>
    <w:p w:rsidR="00BF555D" w:rsidRDefault="00BF555D" w:rsidP="00BF555D">
      <w:pPr>
        <w:tabs>
          <w:tab w:val="left" w:pos="162"/>
        </w:tabs>
        <w:spacing w:after="0" w:line="240" w:lineRule="auto"/>
      </w:pPr>
      <w:r>
        <w:tab/>
      </w:r>
      <w:r w:rsidRPr="00BF555D">
        <w:rPr>
          <w:highlight w:val="green"/>
        </w:rPr>
        <w:t>Description here</w:t>
      </w:r>
    </w:p>
    <w:p w:rsidR="00574E78" w:rsidRDefault="00574E78" w:rsidP="00620FCA">
      <w:pPr>
        <w:tabs>
          <w:tab w:val="left" w:pos="162"/>
        </w:tabs>
        <w:spacing w:after="0" w:line="240" w:lineRule="auto"/>
      </w:pPr>
    </w:p>
    <w:p w:rsidR="00437CE9" w:rsidRDefault="00437CE9" w:rsidP="00620FCA">
      <w:pPr>
        <w:tabs>
          <w:tab w:val="left" w:pos="162"/>
        </w:tabs>
        <w:spacing w:after="0" w:line="240" w:lineRule="auto"/>
      </w:pPr>
    </w:p>
    <w:p w:rsidR="00BF555D" w:rsidRPr="000C7C19" w:rsidRDefault="00BF555D" w:rsidP="00BF555D">
      <w:pPr>
        <w:tabs>
          <w:tab w:val="left" w:pos="162"/>
        </w:tabs>
        <w:spacing w:after="0" w:line="240" w:lineRule="auto"/>
        <w:rPr>
          <w:b/>
          <w:sz w:val="24"/>
          <w:szCs w:val="24"/>
        </w:rPr>
      </w:pPr>
      <w:r w:rsidRPr="00BE2C33">
        <w:rPr>
          <w:b/>
          <w:sz w:val="24"/>
          <w:szCs w:val="24"/>
          <w:highlight w:val="green"/>
        </w:rPr>
        <w:t>Assignment 3 (__</w:t>
      </w:r>
      <w:proofErr w:type="gramStart"/>
      <w:r w:rsidRPr="00BE2C33">
        <w:rPr>
          <w:b/>
          <w:sz w:val="24"/>
          <w:szCs w:val="24"/>
          <w:highlight w:val="green"/>
        </w:rPr>
        <w:t>_%</w:t>
      </w:r>
      <w:proofErr w:type="gramEnd"/>
      <w:r w:rsidRPr="00BE2C33">
        <w:rPr>
          <w:b/>
          <w:sz w:val="24"/>
          <w:szCs w:val="24"/>
          <w:highlight w:val="green"/>
        </w:rPr>
        <w:t>)</w:t>
      </w:r>
    </w:p>
    <w:p w:rsidR="00BF555D" w:rsidRDefault="00BF555D" w:rsidP="00BF555D">
      <w:pPr>
        <w:tabs>
          <w:tab w:val="left" w:pos="162"/>
        </w:tabs>
        <w:spacing w:after="0" w:line="240" w:lineRule="auto"/>
      </w:pPr>
      <w:r>
        <w:tab/>
      </w:r>
      <w:r w:rsidRPr="00BF555D">
        <w:rPr>
          <w:highlight w:val="green"/>
        </w:rPr>
        <w:t>Description here</w:t>
      </w:r>
    </w:p>
    <w:p w:rsidR="006C2659" w:rsidRPr="00574E78" w:rsidRDefault="006C2659" w:rsidP="006C2659">
      <w:pPr>
        <w:tabs>
          <w:tab w:val="left" w:pos="162"/>
        </w:tabs>
        <w:spacing w:after="0" w:line="240" w:lineRule="auto"/>
        <w:ind w:left="180"/>
      </w:pPr>
    </w:p>
    <w:p w:rsidR="00837000" w:rsidRDefault="00837000" w:rsidP="00837000">
      <w:pPr>
        <w:spacing w:after="0" w:line="240" w:lineRule="auto"/>
        <w:rPr>
          <w:b/>
        </w:rPr>
      </w:pPr>
    </w:p>
    <w:p w:rsidR="00BF555D" w:rsidRPr="000C7C19" w:rsidRDefault="00BF555D" w:rsidP="00BF555D">
      <w:pPr>
        <w:tabs>
          <w:tab w:val="left" w:pos="162"/>
        </w:tabs>
        <w:spacing w:after="0" w:line="240" w:lineRule="auto"/>
        <w:rPr>
          <w:b/>
          <w:sz w:val="24"/>
          <w:szCs w:val="24"/>
        </w:rPr>
      </w:pPr>
      <w:r w:rsidRPr="00BE2C33">
        <w:rPr>
          <w:b/>
          <w:sz w:val="24"/>
          <w:szCs w:val="24"/>
          <w:highlight w:val="green"/>
        </w:rPr>
        <w:t>Assignment 4 (__</w:t>
      </w:r>
      <w:proofErr w:type="gramStart"/>
      <w:r w:rsidRPr="00BE2C33">
        <w:rPr>
          <w:b/>
          <w:sz w:val="24"/>
          <w:szCs w:val="24"/>
          <w:highlight w:val="green"/>
        </w:rPr>
        <w:t>_%</w:t>
      </w:r>
      <w:proofErr w:type="gramEnd"/>
      <w:r w:rsidRPr="00BE2C33">
        <w:rPr>
          <w:b/>
          <w:sz w:val="24"/>
          <w:szCs w:val="24"/>
          <w:highlight w:val="green"/>
        </w:rPr>
        <w:t>)</w:t>
      </w:r>
    </w:p>
    <w:p w:rsidR="00BF555D" w:rsidRDefault="00BF555D" w:rsidP="00BF555D">
      <w:pPr>
        <w:tabs>
          <w:tab w:val="left" w:pos="162"/>
        </w:tabs>
        <w:spacing w:after="0" w:line="240" w:lineRule="auto"/>
      </w:pPr>
      <w:r>
        <w:lastRenderedPageBreak/>
        <w:tab/>
      </w:r>
      <w:r w:rsidRPr="00BF555D">
        <w:rPr>
          <w:highlight w:val="green"/>
        </w:rPr>
        <w:t>Description here</w:t>
      </w:r>
    </w:p>
    <w:p w:rsidR="00BF555D" w:rsidRDefault="00BF555D" w:rsidP="00620FCA">
      <w:pPr>
        <w:tabs>
          <w:tab w:val="left" w:pos="162"/>
        </w:tabs>
        <w:spacing w:after="0" w:line="240" w:lineRule="auto"/>
        <w:rPr>
          <w:b/>
          <w:sz w:val="24"/>
          <w:szCs w:val="24"/>
        </w:rPr>
      </w:pPr>
    </w:p>
    <w:p w:rsidR="00BF555D" w:rsidRDefault="00BF555D" w:rsidP="00620FCA">
      <w:pPr>
        <w:tabs>
          <w:tab w:val="left" w:pos="162"/>
        </w:tabs>
        <w:spacing w:after="0" w:line="240" w:lineRule="auto"/>
        <w:rPr>
          <w:b/>
          <w:sz w:val="24"/>
          <w:szCs w:val="24"/>
        </w:rPr>
      </w:pPr>
    </w:p>
    <w:p w:rsidR="00BF555D" w:rsidRPr="000C7C19" w:rsidRDefault="00BF555D" w:rsidP="00BF555D">
      <w:pPr>
        <w:tabs>
          <w:tab w:val="left" w:pos="162"/>
        </w:tabs>
        <w:spacing w:after="0" w:line="240" w:lineRule="auto"/>
        <w:rPr>
          <w:b/>
          <w:sz w:val="24"/>
          <w:szCs w:val="24"/>
        </w:rPr>
      </w:pPr>
      <w:r w:rsidRPr="00BE2C33">
        <w:rPr>
          <w:b/>
          <w:sz w:val="24"/>
          <w:szCs w:val="24"/>
          <w:highlight w:val="green"/>
        </w:rPr>
        <w:t>Assignment 5 (__</w:t>
      </w:r>
      <w:proofErr w:type="gramStart"/>
      <w:r w:rsidRPr="00BE2C33">
        <w:rPr>
          <w:b/>
          <w:sz w:val="24"/>
          <w:szCs w:val="24"/>
          <w:highlight w:val="green"/>
        </w:rPr>
        <w:t>_%</w:t>
      </w:r>
      <w:proofErr w:type="gramEnd"/>
      <w:r w:rsidRPr="00BE2C33">
        <w:rPr>
          <w:b/>
          <w:sz w:val="24"/>
          <w:szCs w:val="24"/>
          <w:highlight w:val="green"/>
        </w:rPr>
        <w:t>)</w:t>
      </w:r>
    </w:p>
    <w:p w:rsidR="00BF555D" w:rsidRDefault="00BF555D" w:rsidP="00BF555D">
      <w:pPr>
        <w:tabs>
          <w:tab w:val="left" w:pos="162"/>
        </w:tabs>
        <w:spacing w:after="0" w:line="240" w:lineRule="auto"/>
      </w:pPr>
      <w:r>
        <w:tab/>
      </w:r>
      <w:r w:rsidRPr="00BF555D">
        <w:rPr>
          <w:highlight w:val="green"/>
        </w:rPr>
        <w:t>Description here</w:t>
      </w:r>
    </w:p>
    <w:p w:rsidR="00A42AC3" w:rsidRDefault="00A42AC3" w:rsidP="006B022F">
      <w:pPr>
        <w:tabs>
          <w:tab w:val="left" w:pos="2318"/>
        </w:tabs>
        <w:spacing w:after="0" w:line="240" w:lineRule="auto"/>
      </w:pPr>
    </w:p>
    <w:p w:rsidR="00A42AC3" w:rsidRDefault="00A42AC3" w:rsidP="006B022F">
      <w:pPr>
        <w:tabs>
          <w:tab w:val="left" w:pos="2318"/>
        </w:tabs>
        <w:spacing w:after="0" w:line="240" w:lineRule="auto"/>
      </w:pPr>
    </w:p>
    <w:p w:rsidR="00A42FC9" w:rsidRDefault="00AD0DAA" w:rsidP="006B022F">
      <w:pPr>
        <w:tabs>
          <w:tab w:val="left" w:pos="2318"/>
        </w:tabs>
        <w:spacing w:after="0" w:line="240" w:lineRule="auto"/>
      </w:pPr>
      <w:r>
        <w:tab/>
      </w:r>
    </w:p>
    <w:p w:rsidR="00620FCA" w:rsidRPr="00355D1B" w:rsidRDefault="00620FCA" w:rsidP="00620FCA">
      <w:pPr>
        <w:spacing w:after="0" w:line="240" w:lineRule="auto"/>
        <w:sectPr w:rsidR="00620FCA" w:rsidRPr="00355D1B" w:rsidSect="006B022F">
          <w:headerReference w:type="first" r:id="rId15"/>
          <w:pgSz w:w="12240" w:h="15840" w:code="1"/>
          <w:pgMar w:top="1440" w:right="990" w:bottom="1440" w:left="1440" w:header="720" w:footer="720" w:gutter="0"/>
          <w:cols w:space="720"/>
          <w:titlePg/>
          <w:docGrid w:linePitch="360"/>
        </w:sectPr>
      </w:pPr>
    </w:p>
    <w:tbl>
      <w:tblPr>
        <w:tblStyle w:val="TableGrid"/>
        <w:tblpPr w:leftFromText="180" w:rightFromText="180" w:horzAnchor="margin" w:tblpY="619"/>
        <w:tblW w:w="10008" w:type="dxa"/>
        <w:tblLook w:val="04A0" w:firstRow="1" w:lastRow="0" w:firstColumn="1" w:lastColumn="0" w:noHBand="0" w:noVBand="1"/>
      </w:tblPr>
      <w:tblGrid>
        <w:gridCol w:w="2088"/>
        <w:gridCol w:w="4860"/>
        <w:gridCol w:w="3060"/>
      </w:tblGrid>
      <w:tr w:rsidR="004B68BB" w:rsidRPr="00364A32" w:rsidTr="001D4E89">
        <w:tc>
          <w:tcPr>
            <w:tcW w:w="2088" w:type="dxa"/>
          </w:tcPr>
          <w:p w:rsidR="00A42AC3" w:rsidRPr="00A42AC3" w:rsidRDefault="00A42AC3" w:rsidP="00A42AC3">
            <w:pPr>
              <w:tabs>
                <w:tab w:val="left" w:pos="342"/>
              </w:tabs>
              <w:spacing w:after="0" w:line="240" w:lineRule="auto"/>
              <w:rPr>
                <w:rFonts w:eastAsia="Times New Roman" w:cs="Arial"/>
                <w:b/>
                <w:sz w:val="20"/>
                <w:szCs w:val="20"/>
              </w:rPr>
            </w:pPr>
            <w:r w:rsidRPr="00A42AC3">
              <w:rPr>
                <w:rFonts w:eastAsia="Times New Roman" w:cs="Arial"/>
                <w:b/>
                <w:sz w:val="20"/>
                <w:szCs w:val="20"/>
              </w:rPr>
              <w:lastRenderedPageBreak/>
              <w:t>Course goals:</w:t>
            </w:r>
          </w:p>
          <w:p w:rsidR="004B68BB" w:rsidRPr="00A42AC3" w:rsidRDefault="00A42AC3" w:rsidP="001D4E89">
            <w:pPr>
              <w:tabs>
                <w:tab w:val="left" w:pos="342"/>
              </w:tabs>
              <w:spacing w:after="0" w:line="240" w:lineRule="auto"/>
              <w:rPr>
                <w:b/>
              </w:rPr>
            </w:pPr>
            <w:r w:rsidRPr="001D4E89">
              <w:rPr>
                <w:rFonts w:eastAsia="Times New Roman" w:cs="Arial"/>
                <w:i/>
                <w:sz w:val="20"/>
                <w:szCs w:val="20"/>
              </w:rPr>
              <w:t>Upon successful completion of this course, students will:</w:t>
            </w:r>
          </w:p>
        </w:tc>
        <w:tc>
          <w:tcPr>
            <w:tcW w:w="4860" w:type="dxa"/>
          </w:tcPr>
          <w:p w:rsidR="004B68BB" w:rsidRPr="00A42AC3" w:rsidRDefault="004B68BB" w:rsidP="00A42AC3">
            <w:pPr>
              <w:tabs>
                <w:tab w:val="left" w:pos="342"/>
              </w:tabs>
              <w:spacing w:after="0" w:line="240" w:lineRule="auto"/>
              <w:rPr>
                <w:b/>
              </w:rPr>
            </w:pPr>
            <w:r w:rsidRPr="00A42AC3">
              <w:rPr>
                <w:b/>
              </w:rPr>
              <w:t>Learning Objective</w:t>
            </w:r>
          </w:p>
          <w:p w:rsidR="00A42AC3" w:rsidRPr="001D4E89" w:rsidRDefault="00A42AC3" w:rsidP="00A42AC3">
            <w:pPr>
              <w:tabs>
                <w:tab w:val="left" w:pos="342"/>
              </w:tabs>
              <w:spacing w:after="0" w:line="240" w:lineRule="auto"/>
              <w:rPr>
                <w:rFonts w:eastAsia="Times New Roman" w:cs="Arial"/>
                <w:i/>
                <w:sz w:val="20"/>
                <w:szCs w:val="20"/>
              </w:rPr>
            </w:pPr>
            <w:r w:rsidRPr="001D4E89">
              <w:rPr>
                <w:rFonts w:eastAsia="Times New Roman" w:cs="Arial"/>
                <w:i/>
                <w:sz w:val="20"/>
                <w:szCs w:val="20"/>
              </w:rPr>
              <w:t>Upon successful completion of this course, students will be able to:</w:t>
            </w:r>
          </w:p>
          <w:p w:rsidR="00A42AC3" w:rsidRPr="00BF555D" w:rsidRDefault="00A42AC3" w:rsidP="00A42AC3">
            <w:pPr>
              <w:tabs>
                <w:tab w:val="left" w:pos="342"/>
              </w:tabs>
              <w:spacing w:after="0" w:line="240" w:lineRule="auto"/>
            </w:pPr>
          </w:p>
        </w:tc>
        <w:tc>
          <w:tcPr>
            <w:tcW w:w="3060" w:type="dxa"/>
          </w:tcPr>
          <w:p w:rsidR="001D4E89" w:rsidRDefault="001D4E89" w:rsidP="00A42AC3">
            <w:pPr>
              <w:tabs>
                <w:tab w:val="left" w:pos="342"/>
              </w:tabs>
              <w:spacing w:after="0" w:line="240" w:lineRule="auto"/>
              <w:rPr>
                <w:rFonts w:eastAsia="Times New Roman" w:cs="Arial"/>
                <w:b/>
                <w:sz w:val="20"/>
                <w:szCs w:val="20"/>
              </w:rPr>
            </w:pPr>
            <w:r>
              <w:rPr>
                <w:rFonts w:eastAsia="Times New Roman" w:cs="Arial"/>
                <w:b/>
                <w:sz w:val="20"/>
                <w:szCs w:val="20"/>
              </w:rPr>
              <w:t>Assessments:</w:t>
            </w:r>
          </w:p>
          <w:p w:rsidR="004B68BB" w:rsidRPr="001D4E89" w:rsidRDefault="00A42AC3" w:rsidP="00A42AC3">
            <w:pPr>
              <w:tabs>
                <w:tab w:val="left" w:pos="342"/>
              </w:tabs>
              <w:spacing w:after="0" w:line="240" w:lineRule="auto"/>
              <w:rPr>
                <w:rFonts w:eastAsia="Times New Roman" w:cs="Arial"/>
                <w:i/>
                <w:sz w:val="20"/>
                <w:szCs w:val="20"/>
              </w:rPr>
            </w:pPr>
            <w:r w:rsidRPr="001D4E89">
              <w:rPr>
                <w:rFonts w:eastAsia="Times New Roman" w:cs="Arial"/>
                <w:i/>
                <w:sz w:val="20"/>
                <w:szCs w:val="20"/>
              </w:rPr>
              <w:t xml:space="preserve">The student will be assessed on these learning outcomes by: </w:t>
            </w:r>
          </w:p>
        </w:tc>
      </w:tr>
      <w:tr w:rsidR="00BE2C33" w:rsidRPr="00364A32" w:rsidTr="00BE2C33">
        <w:tc>
          <w:tcPr>
            <w:tcW w:w="2088" w:type="dxa"/>
          </w:tcPr>
          <w:p w:rsidR="00BE2C33" w:rsidRPr="00BE2C33" w:rsidRDefault="00BE2C33" w:rsidP="00BE2C33">
            <w:pPr>
              <w:spacing w:after="0" w:line="240" w:lineRule="auto"/>
            </w:pPr>
            <w:r>
              <w:t>Collaborating with a community partner, students will understand a community need and work to address that need through mutual learning, critical analysis, and reflection.</w:t>
            </w:r>
          </w:p>
        </w:tc>
        <w:tc>
          <w:tcPr>
            <w:tcW w:w="4860" w:type="dxa"/>
          </w:tcPr>
          <w:p w:rsidR="000E3EC7" w:rsidRDefault="000E3EC7" w:rsidP="00BE2C33">
            <w:pPr>
              <w:tabs>
                <w:tab w:val="left" w:pos="162"/>
              </w:tabs>
              <w:spacing w:after="0" w:line="240" w:lineRule="auto"/>
              <w:rPr>
                <w:highlight w:val="green"/>
              </w:rPr>
            </w:pPr>
            <w:r>
              <w:rPr>
                <w:highlight w:val="green"/>
              </w:rPr>
              <w:t>In this cell, c</w:t>
            </w:r>
            <w:r w:rsidR="00BE2C33" w:rsidRPr="00BE2C33">
              <w:rPr>
                <w:highlight w:val="green"/>
              </w:rPr>
              <w:t xml:space="preserve">ourse-specific learning objectives should be added to explain how </w:t>
            </w:r>
            <w:proofErr w:type="gramStart"/>
            <w:r>
              <w:rPr>
                <w:highlight w:val="green"/>
              </w:rPr>
              <w:t xml:space="preserve">the </w:t>
            </w:r>
            <w:r w:rsidR="00BE2C33" w:rsidRPr="00BE2C33">
              <w:rPr>
                <w:highlight w:val="green"/>
              </w:rPr>
              <w:t xml:space="preserve"> goal</w:t>
            </w:r>
            <w:proofErr w:type="gramEnd"/>
            <w:r w:rsidR="00BE2C33" w:rsidRPr="00BE2C33">
              <w:rPr>
                <w:highlight w:val="green"/>
              </w:rPr>
              <w:t xml:space="preserve"> </w:t>
            </w:r>
            <w:r>
              <w:rPr>
                <w:highlight w:val="green"/>
              </w:rPr>
              <w:t xml:space="preserve">on the left will be met within this particular course. </w:t>
            </w:r>
          </w:p>
          <w:p w:rsidR="00BE2C33" w:rsidRDefault="000E3EC7" w:rsidP="00BE2C33">
            <w:pPr>
              <w:tabs>
                <w:tab w:val="left" w:pos="162"/>
              </w:tabs>
              <w:spacing w:after="0" w:line="240" w:lineRule="auto"/>
            </w:pPr>
            <w:r>
              <w:rPr>
                <w:highlight w:val="green"/>
              </w:rPr>
              <w:t>H</w:t>
            </w:r>
            <w:r w:rsidR="00A33A9F" w:rsidRPr="000E3EC7">
              <w:rPr>
                <w:i/>
                <w:highlight w:val="green"/>
              </w:rPr>
              <w:t>ere are some samples</w:t>
            </w:r>
            <w:r w:rsidR="00A33A9F" w:rsidRPr="00A33A9F">
              <w:rPr>
                <w:highlight w:val="green"/>
              </w:rPr>
              <w:t>:</w:t>
            </w:r>
          </w:p>
          <w:p w:rsidR="00A33A9F" w:rsidRDefault="00A33A9F" w:rsidP="00A33A9F">
            <w:pPr>
              <w:pStyle w:val="ListParagraph"/>
              <w:numPr>
                <w:ilvl w:val="0"/>
                <w:numId w:val="18"/>
              </w:numPr>
              <w:tabs>
                <w:tab w:val="left" w:pos="162"/>
              </w:tabs>
              <w:spacing w:after="0" w:line="240" w:lineRule="auto"/>
              <w:ind w:left="345" w:hanging="259"/>
            </w:pPr>
            <w:r>
              <w:t xml:space="preserve">Collaborate </w:t>
            </w:r>
            <w:r>
              <w:rPr>
                <w:color w:val="000000"/>
              </w:rPr>
              <w:t>effectively</w:t>
            </w:r>
            <w:r w:rsidRPr="00A42AC3">
              <w:rPr>
                <w:color w:val="000000"/>
              </w:rPr>
              <w:t xml:space="preserve"> </w:t>
            </w:r>
            <w:r>
              <w:t xml:space="preserve">with a community partner to develop solutions to an identified need. </w:t>
            </w:r>
          </w:p>
          <w:p w:rsidR="00A33A9F" w:rsidRPr="000210BC" w:rsidRDefault="00A33A9F" w:rsidP="00A33A9F">
            <w:pPr>
              <w:pStyle w:val="ListParagraph"/>
              <w:numPr>
                <w:ilvl w:val="0"/>
                <w:numId w:val="18"/>
              </w:numPr>
              <w:tabs>
                <w:tab w:val="left" w:pos="162"/>
              </w:tabs>
              <w:spacing w:after="0" w:line="240" w:lineRule="auto"/>
              <w:ind w:left="345" w:hanging="259"/>
            </w:pPr>
            <w:r w:rsidRPr="00A42AC3">
              <w:rPr>
                <w:color w:val="000000"/>
              </w:rPr>
              <w:t>Demonstrate awareness of diverse perspectives and understand how to adapt to individual differences</w:t>
            </w:r>
            <w:r>
              <w:rPr>
                <w:color w:val="000000"/>
              </w:rPr>
              <w:t>.</w:t>
            </w:r>
          </w:p>
          <w:p w:rsidR="00A33A9F" w:rsidRPr="00364A32" w:rsidRDefault="00A33A9F" w:rsidP="00A33A9F">
            <w:pPr>
              <w:pStyle w:val="ListParagraph"/>
              <w:numPr>
                <w:ilvl w:val="0"/>
                <w:numId w:val="18"/>
              </w:numPr>
              <w:tabs>
                <w:tab w:val="left" w:pos="162"/>
              </w:tabs>
              <w:spacing w:after="0" w:line="240" w:lineRule="auto"/>
              <w:ind w:left="345" w:hanging="259"/>
            </w:pPr>
          </w:p>
        </w:tc>
        <w:tc>
          <w:tcPr>
            <w:tcW w:w="3060" w:type="dxa"/>
          </w:tcPr>
          <w:p w:rsidR="00A33A9F" w:rsidRDefault="00A33A9F" w:rsidP="00A33A9F">
            <w:pPr>
              <w:pStyle w:val="ListParagraph"/>
              <w:numPr>
                <w:ilvl w:val="0"/>
                <w:numId w:val="18"/>
              </w:numPr>
              <w:spacing w:after="0" w:line="240" w:lineRule="auto"/>
              <w:ind w:left="252" w:hanging="162"/>
              <w:rPr>
                <w:color w:val="000000"/>
              </w:rPr>
            </w:pPr>
            <w:proofErr w:type="gramStart"/>
            <w:r w:rsidRPr="00BF555D">
              <w:rPr>
                <w:color w:val="000000"/>
                <w:highlight w:val="green"/>
              </w:rPr>
              <w:t>List  relevant</w:t>
            </w:r>
            <w:proofErr w:type="gramEnd"/>
            <w:r w:rsidRPr="00BF555D">
              <w:rPr>
                <w:color w:val="000000"/>
                <w:highlight w:val="green"/>
              </w:rPr>
              <w:t xml:space="preserve"> co</w:t>
            </w:r>
            <w:r>
              <w:rPr>
                <w:color w:val="000000"/>
                <w:highlight w:val="green"/>
              </w:rPr>
              <w:t xml:space="preserve">urse activities and </w:t>
            </w:r>
            <w:r w:rsidRPr="00BF555D">
              <w:rPr>
                <w:color w:val="000000"/>
                <w:highlight w:val="green"/>
              </w:rPr>
              <w:t>assessments</w:t>
            </w:r>
            <w:r>
              <w:rPr>
                <w:color w:val="000000"/>
              </w:rPr>
              <w:t xml:space="preserve"> </w:t>
            </w:r>
            <w:r w:rsidRPr="00BF555D">
              <w:rPr>
                <w:color w:val="000000"/>
                <w:highlight w:val="green"/>
              </w:rPr>
              <w:t>here for the learning objects on the left.</w:t>
            </w:r>
          </w:p>
          <w:p w:rsidR="00BE2C33" w:rsidRPr="00364A32" w:rsidRDefault="00BE2C33" w:rsidP="00BE2C33">
            <w:pPr>
              <w:tabs>
                <w:tab w:val="left" w:pos="252"/>
              </w:tabs>
              <w:spacing w:after="0" w:line="240" w:lineRule="auto"/>
            </w:pPr>
          </w:p>
        </w:tc>
      </w:tr>
      <w:tr w:rsidR="00BF555D" w:rsidRPr="00364A32" w:rsidTr="001D4E89">
        <w:tc>
          <w:tcPr>
            <w:tcW w:w="2088" w:type="dxa"/>
          </w:tcPr>
          <w:p w:rsidR="000E3EC7" w:rsidRDefault="00BF555D" w:rsidP="000E3EC7">
            <w:pPr>
              <w:tabs>
                <w:tab w:val="left" w:pos="1839"/>
              </w:tabs>
              <w:spacing w:after="0" w:line="240" w:lineRule="auto"/>
              <w:rPr>
                <w:rFonts w:eastAsia="Times New Roman" w:cs="Arial"/>
                <w:sz w:val="20"/>
                <w:szCs w:val="20"/>
              </w:rPr>
            </w:pPr>
            <w:r w:rsidRPr="00A42AC3">
              <w:rPr>
                <w:color w:val="000000"/>
              </w:rPr>
              <w:t>Understand how to increase verbal and non-verbal communication skills</w:t>
            </w:r>
            <w:r w:rsidR="00BE2C33">
              <w:rPr>
                <w:color w:val="000000"/>
              </w:rPr>
              <w:t>.</w:t>
            </w:r>
            <w:r w:rsidR="000E3EC7">
              <w:rPr>
                <w:color w:val="000000"/>
              </w:rPr>
              <w:t xml:space="preserve">  </w:t>
            </w:r>
            <w:r w:rsidR="000E3EC7">
              <w:rPr>
                <w:rFonts w:eastAsia="Times New Roman" w:cs="Arial"/>
                <w:sz w:val="20"/>
                <w:szCs w:val="20"/>
                <w:highlight w:val="green"/>
              </w:rPr>
              <w:t>(Optional</w:t>
            </w:r>
            <w:r w:rsidR="000E3EC7" w:rsidRPr="00BF555D">
              <w:rPr>
                <w:rFonts w:eastAsia="Times New Roman" w:cs="Arial"/>
                <w:sz w:val="20"/>
                <w:szCs w:val="20"/>
                <w:highlight w:val="green"/>
              </w:rPr>
              <w:t>)</w:t>
            </w:r>
          </w:p>
          <w:p w:rsidR="00BF555D" w:rsidRPr="00A42AC3" w:rsidRDefault="00BF555D" w:rsidP="00BF555D">
            <w:pPr>
              <w:tabs>
                <w:tab w:val="left" w:pos="1839"/>
              </w:tabs>
              <w:spacing w:after="0" w:line="240" w:lineRule="auto"/>
            </w:pPr>
          </w:p>
        </w:tc>
        <w:tc>
          <w:tcPr>
            <w:tcW w:w="4860" w:type="dxa"/>
          </w:tcPr>
          <w:p w:rsidR="00BF555D" w:rsidRPr="00BF555D" w:rsidRDefault="00BF555D" w:rsidP="00BF555D">
            <w:pPr>
              <w:pStyle w:val="ListParagraph"/>
              <w:spacing w:after="0" w:line="240" w:lineRule="auto"/>
              <w:ind w:left="72"/>
              <w:rPr>
                <w:color w:val="000000"/>
              </w:rPr>
            </w:pPr>
            <w:r w:rsidRPr="00BF555D">
              <w:rPr>
                <w:rFonts w:eastAsia="Times New Roman" w:cs="Arial"/>
                <w:sz w:val="20"/>
                <w:szCs w:val="20"/>
                <w:highlight w:val="green"/>
              </w:rPr>
              <w:t>(</w:t>
            </w:r>
            <w:r w:rsidR="00A33A9F">
              <w:rPr>
                <w:rFonts w:eastAsia="Times New Roman" w:cs="Arial"/>
                <w:sz w:val="20"/>
                <w:szCs w:val="20"/>
                <w:highlight w:val="green"/>
              </w:rPr>
              <w:t>samples</w:t>
            </w:r>
            <w:r w:rsidRPr="00BF555D">
              <w:rPr>
                <w:rFonts w:eastAsia="Times New Roman" w:cs="Arial"/>
                <w:sz w:val="20"/>
                <w:szCs w:val="20"/>
                <w:highlight w:val="green"/>
              </w:rPr>
              <w:t>)</w:t>
            </w:r>
          </w:p>
          <w:p w:rsidR="00BF555D" w:rsidRPr="00A42AC3" w:rsidRDefault="00BF555D" w:rsidP="00BF555D">
            <w:pPr>
              <w:pStyle w:val="ListParagraph"/>
              <w:numPr>
                <w:ilvl w:val="0"/>
                <w:numId w:val="18"/>
              </w:numPr>
              <w:spacing w:after="0" w:line="240" w:lineRule="auto"/>
              <w:ind w:left="345" w:hanging="259"/>
            </w:pPr>
            <w:r w:rsidRPr="00A42AC3">
              <w:t>Understand the importance of audience</w:t>
            </w:r>
            <w:r w:rsidR="00BE2C33">
              <w:t xml:space="preserve"> when crafting written and oral communication</w:t>
            </w:r>
            <w:r w:rsidRPr="00A42AC3">
              <w:t>.</w:t>
            </w:r>
          </w:p>
          <w:p w:rsidR="00BF555D" w:rsidRPr="00A42AC3" w:rsidRDefault="00BF555D" w:rsidP="00BF555D">
            <w:pPr>
              <w:pStyle w:val="ListParagraph"/>
              <w:numPr>
                <w:ilvl w:val="0"/>
                <w:numId w:val="18"/>
              </w:numPr>
              <w:spacing w:after="0" w:line="240" w:lineRule="auto"/>
              <w:ind w:left="345" w:hanging="259"/>
            </w:pPr>
            <w:r w:rsidRPr="00A42AC3">
              <w:t xml:space="preserve">Use </w:t>
            </w:r>
            <w:r w:rsidR="00A33A9F">
              <w:t>language</w:t>
            </w:r>
            <w:r w:rsidRPr="00A42AC3">
              <w:t xml:space="preserve"> that is clear, concise, accurate and </w:t>
            </w:r>
            <w:r w:rsidR="00BE2C33">
              <w:t>non-biased</w:t>
            </w:r>
            <w:r w:rsidRPr="00A42AC3">
              <w:t>.</w:t>
            </w:r>
          </w:p>
          <w:p w:rsidR="00BF555D" w:rsidRPr="00A42AC3" w:rsidRDefault="00A33A9F" w:rsidP="00BE2C33">
            <w:pPr>
              <w:pStyle w:val="ListParagraph"/>
              <w:numPr>
                <w:ilvl w:val="0"/>
                <w:numId w:val="18"/>
              </w:numPr>
              <w:spacing w:after="0" w:line="240" w:lineRule="auto"/>
              <w:ind w:left="345" w:hanging="259"/>
            </w:pPr>
            <w:r>
              <w:rPr>
                <w:color w:val="000000"/>
              </w:rPr>
              <w:t xml:space="preserve"> </w:t>
            </w:r>
          </w:p>
        </w:tc>
        <w:tc>
          <w:tcPr>
            <w:tcW w:w="3060" w:type="dxa"/>
          </w:tcPr>
          <w:p w:rsidR="00BF555D" w:rsidRDefault="00BF555D" w:rsidP="00BF555D">
            <w:pPr>
              <w:pStyle w:val="ListParagraph"/>
              <w:numPr>
                <w:ilvl w:val="0"/>
                <w:numId w:val="18"/>
              </w:numPr>
              <w:spacing w:after="0" w:line="240" w:lineRule="auto"/>
              <w:ind w:left="252" w:hanging="162"/>
              <w:rPr>
                <w:color w:val="000000"/>
              </w:rPr>
            </w:pPr>
            <w:proofErr w:type="gramStart"/>
            <w:r w:rsidRPr="00BF555D">
              <w:rPr>
                <w:color w:val="000000"/>
                <w:highlight w:val="green"/>
              </w:rPr>
              <w:t>List  relevant</w:t>
            </w:r>
            <w:proofErr w:type="gramEnd"/>
            <w:r w:rsidRPr="00BF555D">
              <w:rPr>
                <w:color w:val="000000"/>
                <w:highlight w:val="green"/>
              </w:rPr>
              <w:t xml:space="preserve"> co</w:t>
            </w:r>
            <w:r>
              <w:rPr>
                <w:color w:val="000000"/>
                <w:highlight w:val="green"/>
              </w:rPr>
              <w:t xml:space="preserve">urse activities and </w:t>
            </w:r>
            <w:r w:rsidRPr="00BF555D">
              <w:rPr>
                <w:color w:val="000000"/>
                <w:highlight w:val="green"/>
              </w:rPr>
              <w:t>assessments</w:t>
            </w:r>
            <w:r>
              <w:rPr>
                <w:color w:val="000000"/>
              </w:rPr>
              <w:t xml:space="preserve"> </w:t>
            </w:r>
            <w:r w:rsidRPr="00BF555D">
              <w:rPr>
                <w:color w:val="000000"/>
                <w:highlight w:val="green"/>
              </w:rPr>
              <w:t>here for the learning objects on the left.</w:t>
            </w:r>
          </w:p>
          <w:p w:rsidR="00BF555D" w:rsidRDefault="00BF555D" w:rsidP="00BF555D">
            <w:pPr>
              <w:pStyle w:val="ListParagraph"/>
              <w:numPr>
                <w:ilvl w:val="0"/>
                <w:numId w:val="18"/>
              </w:numPr>
              <w:spacing w:after="0" w:line="240" w:lineRule="auto"/>
              <w:ind w:left="252" w:hanging="162"/>
              <w:rPr>
                <w:color w:val="000000"/>
              </w:rPr>
            </w:pPr>
          </w:p>
          <w:p w:rsidR="00BF555D" w:rsidRPr="00A42AC3" w:rsidRDefault="00BF555D" w:rsidP="00BF555D">
            <w:pPr>
              <w:spacing w:after="0" w:line="240" w:lineRule="auto"/>
              <w:rPr>
                <w:color w:val="000000"/>
              </w:rPr>
            </w:pPr>
          </w:p>
        </w:tc>
      </w:tr>
      <w:tr w:rsidR="00A33A9F" w:rsidRPr="00364A32" w:rsidTr="006A17C6">
        <w:tc>
          <w:tcPr>
            <w:tcW w:w="2088" w:type="dxa"/>
          </w:tcPr>
          <w:p w:rsidR="00A33A9F" w:rsidRPr="00BF555D" w:rsidRDefault="00A33A9F" w:rsidP="00A33A9F">
            <w:pPr>
              <w:spacing w:after="0" w:line="240" w:lineRule="auto"/>
              <w:rPr>
                <w:highlight w:val="green"/>
              </w:rPr>
            </w:pPr>
            <w:r w:rsidRPr="00BF555D">
              <w:rPr>
                <w:highlight w:val="green"/>
              </w:rPr>
              <w:t>Add additional course goals here</w:t>
            </w:r>
          </w:p>
        </w:tc>
        <w:tc>
          <w:tcPr>
            <w:tcW w:w="4860" w:type="dxa"/>
          </w:tcPr>
          <w:p w:rsidR="00A33A9F" w:rsidRPr="00364A32" w:rsidRDefault="00A33A9F" w:rsidP="00A33A9F">
            <w:pPr>
              <w:pStyle w:val="ListParagraph"/>
              <w:numPr>
                <w:ilvl w:val="0"/>
                <w:numId w:val="3"/>
              </w:numPr>
              <w:tabs>
                <w:tab w:val="left" w:pos="162"/>
              </w:tabs>
              <w:spacing w:after="0" w:line="240" w:lineRule="auto"/>
              <w:ind w:left="221" w:hanging="221"/>
            </w:pPr>
            <w:r w:rsidRPr="00BE2C33">
              <w:rPr>
                <w:highlight w:val="green"/>
              </w:rPr>
              <w:t>Course-specific learning objectives should be added to explain how this goal will be met by particular courses</w:t>
            </w:r>
          </w:p>
        </w:tc>
        <w:tc>
          <w:tcPr>
            <w:tcW w:w="3060" w:type="dxa"/>
          </w:tcPr>
          <w:p w:rsidR="00A33A9F" w:rsidRDefault="00A33A9F" w:rsidP="00A33A9F">
            <w:pPr>
              <w:pStyle w:val="ListParagraph"/>
              <w:numPr>
                <w:ilvl w:val="0"/>
                <w:numId w:val="18"/>
              </w:numPr>
              <w:spacing w:after="0" w:line="240" w:lineRule="auto"/>
              <w:ind w:left="252" w:hanging="162"/>
              <w:rPr>
                <w:color w:val="000000"/>
              </w:rPr>
            </w:pPr>
            <w:r>
              <w:rPr>
                <w:color w:val="000000"/>
                <w:highlight w:val="green"/>
              </w:rPr>
              <w:t xml:space="preserve">List </w:t>
            </w:r>
            <w:r w:rsidRPr="00BF555D">
              <w:rPr>
                <w:color w:val="000000"/>
                <w:highlight w:val="green"/>
              </w:rPr>
              <w:t>relevant co</w:t>
            </w:r>
            <w:r>
              <w:rPr>
                <w:color w:val="000000"/>
                <w:highlight w:val="green"/>
              </w:rPr>
              <w:t xml:space="preserve">urse activities and </w:t>
            </w:r>
            <w:r w:rsidRPr="00A33A9F">
              <w:rPr>
                <w:color w:val="000000"/>
                <w:highlight w:val="green"/>
              </w:rPr>
              <w:t>assessments h</w:t>
            </w:r>
            <w:r w:rsidRPr="00BF555D">
              <w:rPr>
                <w:color w:val="000000"/>
                <w:highlight w:val="green"/>
              </w:rPr>
              <w:t>ere for the learning objects on the left.</w:t>
            </w:r>
          </w:p>
          <w:p w:rsidR="00A33A9F" w:rsidRPr="00364A32" w:rsidRDefault="00A33A9F" w:rsidP="00A33A9F">
            <w:pPr>
              <w:pStyle w:val="ListParagraph"/>
              <w:numPr>
                <w:ilvl w:val="0"/>
                <w:numId w:val="18"/>
              </w:numPr>
              <w:tabs>
                <w:tab w:val="left" w:pos="252"/>
              </w:tabs>
              <w:spacing w:after="0" w:line="240" w:lineRule="auto"/>
              <w:ind w:left="252" w:hanging="162"/>
            </w:pPr>
          </w:p>
        </w:tc>
      </w:tr>
      <w:tr w:rsidR="00A33A9F" w:rsidRPr="00364A32" w:rsidTr="006A17C6">
        <w:tc>
          <w:tcPr>
            <w:tcW w:w="2088" w:type="dxa"/>
          </w:tcPr>
          <w:p w:rsidR="00A33A9F" w:rsidRPr="00BF555D" w:rsidRDefault="00A33A9F" w:rsidP="00A33A9F">
            <w:pPr>
              <w:spacing w:after="0" w:line="240" w:lineRule="auto"/>
              <w:rPr>
                <w:highlight w:val="green"/>
              </w:rPr>
            </w:pPr>
            <w:r w:rsidRPr="00BF555D">
              <w:rPr>
                <w:highlight w:val="green"/>
              </w:rPr>
              <w:t>Add additional course goals here</w:t>
            </w:r>
          </w:p>
        </w:tc>
        <w:tc>
          <w:tcPr>
            <w:tcW w:w="4860" w:type="dxa"/>
          </w:tcPr>
          <w:p w:rsidR="00A33A9F" w:rsidRPr="00364A32" w:rsidRDefault="00A33A9F" w:rsidP="00A33A9F">
            <w:pPr>
              <w:pStyle w:val="ListParagraph"/>
              <w:numPr>
                <w:ilvl w:val="0"/>
                <w:numId w:val="3"/>
              </w:numPr>
              <w:tabs>
                <w:tab w:val="left" w:pos="162"/>
              </w:tabs>
              <w:spacing w:after="0" w:line="240" w:lineRule="auto"/>
              <w:ind w:left="221" w:hanging="221"/>
            </w:pPr>
            <w:r w:rsidRPr="00BE2C33">
              <w:rPr>
                <w:highlight w:val="green"/>
              </w:rPr>
              <w:t>Course-specific learning objectives should be added to explain how this goal will be met by particular courses</w:t>
            </w:r>
          </w:p>
        </w:tc>
        <w:tc>
          <w:tcPr>
            <w:tcW w:w="3060" w:type="dxa"/>
          </w:tcPr>
          <w:p w:rsidR="00A33A9F" w:rsidRPr="00A33A9F" w:rsidRDefault="00A33A9F" w:rsidP="00A33A9F">
            <w:pPr>
              <w:pStyle w:val="ListParagraph"/>
              <w:numPr>
                <w:ilvl w:val="0"/>
                <w:numId w:val="18"/>
              </w:numPr>
              <w:spacing w:after="0" w:line="240" w:lineRule="auto"/>
              <w:ind w:left="252" w:hanging="162"/>
              <w:rPr>
                <w:color w:val="000000"/>
                <w:highlight w:val="green"/>
              </w:rPr>
            </w:pPr>
            <w:r>
              <w:rPr>
                <w:color w:val="000000"/>
                <w:highlight w:val="green"/>
              </w:rPr>
              <w:t>List</w:t>
            </w:r>
            <w:r w:rsidRPr="00BF555D">
              <w:rPr>
                <w:color w:val="000000"/>
                <w:highlight w:val="green"/>
              </w:rPr>
              <w:t xml:space="preserve"> relevant co</w:t>
            </w:r>
            <w:r>
              <w:rPr>
                <w:color w:val="000000"/>
                <w:highlight w:val="green"/>
              </w:rPr>
              <w:t xml:space="preserve">urse activities and </w:t>
            </w:r>
            <w:r w:rsidRPr="00BF555D">
              <w:rPr>
                <w:color w:val="000000"/>
                <w:highlight w:val="green"/>
              </w:rPr>
              <w:t>assessments</w:t>
            </w:r>
            <w:r w:rsidRPr="00A33A9F">
              <w:rPr>
                <w:color w:val="000000"/>
                <w:highlight w:val="green"/>
              </w:rPr>
              <w:t xml:space="preserve"> </w:t>
            </w:r>
            <w:r w:rsidRPr="00BF555D">
              <w:rPr>
                <w:color w:val="000000"/>
                <w:highlight w:val="green"/>
              </w:rPr>
              <w:t>here for the learning objects on the left.</w:t>
            </w:r>
          </w:p>
          <w:p w:rsidR="00A33A9F" w:rsidRPr="00A33A9F" w:rsidRDefault="00A33A9F" w:rsidP="00A33A9F">
            <w:pPr>
              <w:numPr>
                <w:ilvl w:val="0"/>
                <w:numId w:val="18"/>
              </w:numPr>
              <w:tabs>
                <w:tab w:val="left" w:pos="252"/>
              </w:tabs>
              <w:spacing w:after="0" w:line="240" w:lineRule="auto"/>
              <w:ind w:left="252" w:hanging="162"/>
              <w:rPr>
                <w:color w:val="000000"/>
                <w:highlight w:val="green"/>
              </w:rPr>
            </w:pPr>
          </w:p>
        </w:tc>
      </w:tr>
      <w:tr w:rsidR="001D4E89" w:rsidRPr="00364A32" w:rsidTr="001D4E89">
        <w:tc>
          <w:tcPr>
            <w:tcW w:w="2088" w:type="dxa"/>
          </w:tcPr>
          <w:p w:rsidR="001D4E89" w:rsidRPr="00BF555D" w:rsidRDefault="001D4E89" w:rsidP="00BF555D">
            <w:pPr>
              <w:spacing w:after="0" w:line="240" w:lineRule="auto"/>
              <w:rPr>
                <w:highlight w:val="green"/>
              </w:rPr>
            </w:pPr>
            <w:r w:rsidRPr="00BF555D">
              <w:rPr>
                <w:highlight w:val="green"/>
              </w:rPr>
              <w:t>Add additional course goals here</w:t>
            </w:r>
          </w:p>
        </w:tc>
        <w:tc>
          <w:tcPr>
            <w:tcW w:w="4860" w:type="dxa"/>
          </w:tcPr>
          <w:p w:rsidR="001D4E89" w:rsidRPr="00364A32" w:rsidRDefault="00A33A9F" w:rsidP="00BF555D">
            <w:pPr>
              <w:pStyle w:val="ListParagraph"/>
              <w:numPr>
                <w:ilvl w:val="0"/>
                <w:numId w:val="3"/>
              </w:numPr>
              <w:tabs>
                <w:tab w:val="left" w:pos="162"/>
              </w:tabs>
              <w:spacing w:after="0" w:line="240" w:lineRule="auto"/>
              <w:ind w:left="221" w:hanging="221"/>
            </w:pPr>
            <w:r w:rsidRPr="00BE2C33">
              <w:rPr>
                <w:highlight w:val="green"/>
              </w:rPr>
              <w:t>Course-specific learning objectives should be added to explain how this goal will be met by particular courses</w:t>
            </w:r>
          </w:p>
        </w:tc>
        <w:tc>
          <w:tcPr>
            <w:tcW w:w="3060" w:type="dxa"/>
          </w:tcPr>
          <w:p w:rsidR="00A33A9F" w:rsidRPr="00A33A9F" w:rsidRDefault="00A33A9F" w:rsidP="00A33A9F">
            <w:pPr>
              <w:pStyle w:val="ListParagraph"/>
              <w:numPr>
                <w:ilvl w:val="0"/>
                <w:numId w:val="18"/>
              </w:numPr>
              <w:spacing w:after="0" w:line="240" w:lineRule="auto"/>
              <w:ind w:left="252" w:hanging="162"/>
              <w:rPr>
                <w:color w:val="000000"/>
                <w:highlight w:val="green"/>
              </w:rPr>
            </w:pPr>
            <w:r>
              <w:rPr>
                <w:color w:val="000000"/>
                <w:highlight w:val="green"/>
              </w:rPr>
              <w:t xml:space="preserve">List </w:t>
            </w:r>
            <w:r w:rsidRPr="00BF555D">
              <w:rPr>
                <w:color w:val="000000"/>
                <w:highlight w:val="green"/>
              </w:rPr>
              <w:t>relevant co</w:t>
            </w:r>
            <w:r>
              <w:rPr>
                <w:color w:val="000000"/>
                <w:highlight w:val="green"/>
              </w:rPr>
              <w:t xml:space="preserve">urse activities and </w:t>
            </w:r>
            <w:r w:rsidRPr="00BF555D">
              <w:rPr>
                <w:color w:val="000000"/>
                <w:highlight w:val="green"/>
              </w:rPr>
              <w:t>assessments</w:t>
            </w:r>
            <w:r w:rsidRPr="00A33A9F">
              <w:rPr>
                <w:color w:val="000000"/>
                <w:highlight w:val="green"/>
              </w:rPr>
              <w:t xml:space="preserve"> </w:t>
            </w:r>
            <w:r w:rsidRPr="00BF555D">
              <w:rPr>
                <w:color w:val="000000"/>
                <w:highlight w:val="green"/>
              </w:rPr>
              <w:t>here for the learning objects on the left.</w:t>
            </w:r>
          </w:p>
          <w:p w:rsidR="001D4E89" w:rsidRPr="00A33A9F" w:rsidRDefault="001D4E89" w:rsidP="00A33A9F">
            <w:pPr>
              <w:pStyle w:val="ListParagraph"/>
              <w:numPr>
                <w:ilvl w:val="0"/>
                <w:numId w:val="18"/>
              </w:numPr>
              <w:spacing w:after="0" w:line="240" w:lineRule="auto"/>
              <w:ind w:left="252" w:hanging="162"/>
              <w:rPr>
                <w:color w:val="000000"/>
                <w:highlight w:val="green"/>
              </w:rPr>
            </w:pPr>
          </w:p>
        </w:tc>
      </w:tr>
    </w:tbl>
    <w:p w:rsidR="001D4E89" w:rsidRDefault="000A6C6D" w:rsidP="002271BC">
      <w:pPr>
        <w:spacing w:after="120" w:line="240" w:lineRule="auto"/>
        <w:ind w:left="-90" w:right="-540"/>
        <w:rPr>
          <w:rFonts w:cstheme="minorHAnsi"/>
          <w:color w:val="FFFFFF"/>
          <w:highlight w:val="black"/>
        </w:rPr>
      </w:pPr>
      <w:r>
        <w:rPr>
          <w:rFonts w:cstheme="minorHAnsi"/>
          <w:color w:val="FFFFFF"/>
          <w:highlight w:val="black"/>
        </w:rPr>
        <w:t>COURSE GOALS, LEARNING OBJECTIVES, ASSESSMENT</w:t>
      </w:r>
      <w:r>
        <w:rPr>
          <w:rFonts w:cstheme="minorHAnsi"/>
          <w:color w:val="FFFFFF"/>
          <w:highlight w:val="black"/>
        </w:rPr>
        <w:tab/>
      </w:r>
      <w:r>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002271BC">
        <w:rPr>
          <w:rFonts w:cstheme="minorHAnsi"/>
          <w:color w:val="FFFFFF"/>
          <w:highlight w:val="black"/>
        </w:rPr>
        <w:t xml:space="preserve">       .</w:t>
      </w:r>
    </w:p>
    <w:p w:rsidR="001D4E89" w:rsidRPr="001D4E89" w:rsidRDefault="001D4E89">
      <w:pPr>
        <w:spacing w:after="0" w:line="240" w:lineRule="auto"/>
        <w:rPr>
          <w:rFonts w:cstheme="minorHAnsi"/>
          <w:color w:val="FFFFFF"/>
          <w:sz w:val="2"/>
          <w:szCs w:val="2"/>
          <w:highlight w:val="black"/>
        </w:rPr>
      </w:pPr>
    </w:p>
    <w:p w:rsidR="001D4E89" w:rsidRPr="001D4E89" w:rsidRDefault="001D4E89">
      <w:pPr>
        <w:spacing w:after="0" w:line="240" w:lineRule="auto"/>
        <w:rPr>
          <w:rFonts w:cstheme="minorHAnsi"/>
          <w:color w:val="FFFFFF"/>
          <w:sz w:val="2"/>
          <w:szCs w:val="2"/>
          <w:highlight w:val="black"/>
        </w:rPr>
      </w:pPr>
      <w:r w:rsidRPr="001D4E89">
        <w:rPr>
          <w:rFonts w:cstheme="minorHAnsi"/>
          <w:color w:val="FFFFFF"/>
          <w:sz w:val="2"/>
          <w:szCs w:val="2"/>
          <w:highlight w:val="black"/>
        </w:rPr>
        <w:br w:type="page"/>
      </w:r>
    </w:p>
    <w:p w:rsidR="001D4E89" w:rsidRDefault="001D4E89" w:rsidP="002271BC">
      <w:pPr>
        <w:spacing w:after="120" w:line="240" w:lineRule="auto"/>
        <w:ind w:left="-180" w:right="-360"/>
        <w:rPr>
          <w:rFonts w:cstheme="minorHAnsi"/>
          <w:color w:val="FFFFFF"/>
          <w:highlight w:val="black"/>
        </w:rPr>
      </w:pPr>
      <w:r>
        <w:rPr>
          <w:rFonts w:cstheme="minorHAnsi"/>
          <w:color w:val="FFFFFF"/>
          <w:highlight w:val="black"/>
        </w:rPr>
        <w:lastRenderedPageBreak/>
        <w:t>COURSE SCHEDULE</w:t>
      </w:r>
      <w:r>
        <w:rPr>
          <w:rFonts w:cstheme="minorHAnsi"/>
          <w:color w:val="FFFFFF"/>
          <w:highlight w:val="black"/>
        </w:rPr>
        <w:tab/>
      </w:r>
      <w:r>
        <w:rPr>
          <w:rFonts w:cstheme="minorHAnsi"/>
          <w:color w:val="FFFFFF"/>
          <w:highlight w:val="black"/>
        </w:rPr>
        <w:tab/>
      </w:r>
      <w:r>
        <w:rPr>
          <w:rFonts w:cstheme="minorHAnsi"/>
          <w:color w:val="FFFFFF"/>
          <w:highlight w:val="black"/>
        </w:rPr>
        <w:tab/>
      </w:r>
      <w:r>
        <w:rPr>
          <w:rFonts w:cstheme="minorHAnsi"/>
          <w:color w:val="FFFFFF"/>
          <w:highlight w:val="black"/>
        </w:rPr>
        <w:tab/>
      </w:r>
      <w:r>
        <w:rPr>
          <w:rFonts w:cstheme="minorHAnsi"/>
          <w:color w:val="FFFFFF"/>
          <w:highlight w:val="black"/>
        </w:rPr>
        <w:tab/>
      </w:r>
      <w:r>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Pr="007F6649">
        <w:rPr>
          <w:rFonts w:cstheme="minorHAnsi"/>
          <w:color w:val="FFFFFF"/>
          <w:highlight w:val="black"/>
        </w:rPr>
        <w:tab/>
      </w:r>
      <w:r w:rsidR="002271BC">
        <w:rPr>
          <w:rFonts w:cstheme="minorHAnsi"/>
          <w:color w:val="FFFFFF"/>
          <w:highlight w:val="black"/>
        </w:rPr>
        <w:t xml:space="preserve">    .</w:t>
      </w:r>
    </w:p>
    <w:p w:rsidR="00877857" w:rsidRDefault="00877857" w:rsidP="00862939">
      <w:pPr>
        <w:spacing w:after="0" w:line="240" w:lineRule="auto"/>
        <w:rPr>
          <w:b/>
        </w:rPr>
      </w:pPr>
    </w:p>
    <w:tbl>
      <w:tblPr>
        <w:tblStyle w:val="TableGrid1"/>
        <w:tblW w:w="0" w:type="auto"/>
        <w:tblLook w:val="04A0" w:firstRow="1" w:lastRow="0" w:firstColumn="1" w:lastColumn="0" w:noHBand="0" w:noVBand="1"/>
      </w:tblPr>
      <w:tblGrid>
        <w:gridCol w:w="1160"/>
        <w:gridCol w:w="2755"/>
        <w:gridCol w:w="2719"/>
        <w:gridCol w:w="2716"/>
      </w:tblGrid>
      <w:tr w:rsidR="004D21A6" w:rsidRPr="00420C15" w:rsidTr="001D4E89">
        <w:tc>
          <w:tcPr>
            <w:tcW w:w="1188" w:type="dxa"/>
          </w:tcPr>
          <w:p w:rsidR="004D21A6" w:rsidRPr="00420C15" w:rsidRDefault="001D4E89" w:rsidP="00BE2C33">
            <w:pPr>
              <w:jc w:val="center"/>
              <w:rPr>
                <w:b/>
              </w:rPr>
            </w:pPr>
            <w:r>
              <w:rPr>
                <w:b/>
              </w:rPr>
              <w:t xml:space="preserve">Date </w:t>
            </w:r>
            <w:r w:rsidR="004D21A6" w:rsidRPr="00420C15">
              <w:rPr>
                <w:b/>
              </w:rPr>
              <w:t xml:space="preserve"> </w:t>
            </w:r>
          </w:p>
        </w:tc>
        <w:tc>
          <w:tcPr>
            <w:tcW w:w="2790" w:type="dxa"/>
          </w:tcPr>
          <w:p w:rsidR="004D21A6" w:rsidRPr="00420C15" w:rsidRDefault="001D4E89" w:rsidP="001D4E89">
            <w:pPr>
              <w:jc w:val="center"/>
              <w:rPr>
                <w:b/>
              </w:rPr>
            </w:pPr>
            <w:r>
              <w:rPr>
                <w:b/>
              </w:rPr>
              <w:t>Class Discussion/Activities</w:t>
            </w:r>
          </w:p>
        </w:tc>
        <w:tc>
          <w:tcPr>
            <w:tcW w:w="2804" w:type="dxa"/>
          </w:tcPr>
          <w:p w:rsidR="004D21A6" w:rsidRPr="00420C15" w:rsidRDefault="001D4E89" w:rsidP="00BE2C33">
            <w:pPr>
              <w:jc w:val="center"/>
              <w:rPr>
                <w:b/>
              </w:rPr>
            </w:pPr>
            <w:r>
              <w:rPr>
                <w:b/>
              </w:rPr>
              <w:t>Prepare for Today:</w:t>
            </w:r>
          </w:p>
        </w:tc>
        <w:tc>
          <w:tcPr>
            <w:tcW w:w="2794" w:type="dxa"/>
          </w:tcPr>
          <w:p w:rsidR="004D21A6" w:rsidRDefault="001D4E89" w:rsidP="00BE2C33">
            <w:pPr>
              <w:jc w:val="center"/>
              <w:rPr>
                <w:b/>
              </w:rPr>
            </w:pPr>
            <w:r>
              <w:rPr>
                <w:b/>
              </w:rPr>
              <w:t>Assignment</w:t>
            </w:r>
            <w:r w:rsidR="004D21A6">
              <w:rPr>
                <w:b/>
              </w:rPr>
              <w:t xml:space="preserve"> Due Today</w:t>
            </w:r>
            <w:r>
              <w:rPr>
                <w:b/>
              </w:rPr>
              <w:t>:</w:t>
            </w: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tcPr>
          <w:p w:rsidR="004D21A6" w:rsidRPr="00C42837" w:rsidRDefault="004D21A6" w:rsidP="00BE2C33">
            <w:pPr>
              <w:jc w:val="center"/>
              <w:rPr>
                <w:b/>
                <w:sz w:val="24"/>
                <w:szCs w:val="24"/>
              </w:rPr>
            </w:pPr>
            <w:r>
              <w:rPr>
                <w:b/>
                <w:sz w:val="24"/>
                <w:szCs w:val="24"/>
              </w:rPr>
              <w:t xml:space="preserve"> </w:t>
            </w:r>
          </w:p>
        </w:tc>
        <w:tc>
          <w:tcPr>
            <w:tcW w:w="2790" w:type="dxa"/>
          </w:tcPr>
          <w:p w:rsidR="004D21A6" w:rsidRPr="00A1170C" w:rsidRDefault="004D21A6" w:rsidP="00BE2C33">
            <w:pPr>
              <w:jc w:val="center"/>
              <w:rPr>
                <w:sz w:val="20"/>
                <w:szCs w:val="20"/>
              </w:rPr>
            </w:pPr>
          </w:p>
        </w:tc>
        <w:tc>
          <w:tcPr>
            <w:tcW w:w="2804" w:type="dxa"/>
          </w:tcPr>
          <w:p w:rsidR="004D21A6" w:rsidRPr="00A1170C" w:rsidRDefault="004D21A6" w:rsidP="00BE2C33">
            <w:pPr>
              <w:jc w:val="center"/>
              <w:rPr>
                <w:sz w:val="20"/>
                <w:szCs w:val="20"/>
              </w:rPr>
            </w:pPr>
          </w:p>
        </w:tc>
        <w:tc>
          <w:tcPr>
            <w:tcW w:w="2794" w:type="dxa"/>
          </w:tcPr>
          <w:p w:rsidR="004D21A6" w:rsidRPr="00A1170C" w:rsidRDefault="004D21A6" w:rsidP="00BE2C33">
            <w:pPr>
              <w:jc w:val="center"/>
              <w:rPr>
                <w:sz w:val="20"/>
                <w:szCs w:val="20"/>
              </w:rPr>
            </w:pPr>
          </w:p>
        </w:tc>
      </w:tr>
      <w:tr w:rsidR="004D21A6" w:rsidRPr="00420C15" w:rsidTr="001D4E89">
        <w:tc>
          <w:tcPr>
            <w:tcW w:w="1188" w:type="dxa"/>
            <w:vAlign w:val="center"/>
          </w:tcPr>
          <w:p w:rsidR="004D21A6" w:rsidRPr="00A1170C" w:rsidRDefault="004D21A6" w:rsidP="00BE2C33">
            <w:pPr>
              <w:jc w:val="center"/>
              <w:rPr>
                <w:b/>
                <w:sz w:val="24"/>
                <w:szCs w:val="24"/>
              </w:rPr>
            </w:pPr>
            <w:r>
              <w:rPr>
                <w:b/>
                <w:sz w:val="24"/>
                <w:szCs w:val="24"/>
              </w:rPr>
              <w:t xml:space="preserve"> </w:t>
            </w:r>
          </w:p>
        </w:tc>
        <w:tc>
          <w:tcPr>
            <w:tcW w:w="2790" w:type="dxa"/>
            <w:vAlign w:val="center"/>
          </w:tcPr>
          <w:p w:rsidR="004D21A6" w:rsidRPr="00420C15" w:rsidRDefault="004D21A6" w:rsidP="00BE2C33">
            <w:pPr>
              <w:jc w:val="center"/>
              <w:rPr>
                <w:sz w:val="20"/>
                <w:szCs w:val="20"/>
              </w:rPr>
            </w:pPr>
          </w:p>
        </w:tc>
        <w:tc>
          <w:tcPr>
            <w:tcW w:w="2804" w:type="dxa"/>
            <w:vAlign w:val="center"/>
          </w:tcPr>
          <w:p w:rsidR="004D21A6" w:rsidRPr="00420C15" w:rsidRDefault="004D21A6" w:rsidP="00BE2C33">
            <w:pPr>
              <w:jc w:val="center"/>
              <w:rPr>
                <w:sz w:val="20"/>
                <w:szCs w:val="20"/>
              </w:rPr>
            </w:pPr>
            <w:r>
              <w:rPr>
                <w:sz w:val="20"/>
                <w:szCs w:val="20"/>
              </w:rPr>
              <w:t>Course evaluations and debrief.</w:t>
            </w:r>
          </w:p>
        </w:tc>
        <w:tc>
          <w:tcPr>
            <w:tcW w:w="2794" w:type="dxa"/>
            <w:vAlign w:val="center"/>
          </w:tcPr>
          <w:p w:rsidR="004D21A6" w:rsidRPr="001F5AEB" w:rsidRDefault="004D21A6" w:rsidP="00BE2C33">
            <w:pPr>
              <w:jc w:val="center"/>
              <w:rPr>
                <w:sz w:val="20"/>
                <w:szCs w:val="20"/>
              </w:rPr>
            </w:pPr>
          </w:p>
        </w:tc>
      </w:tr>
    </w:tbl>
    <w:p w:rsidR="004D21A6" w:rsidRDefault="004D21A6" w:rsidP="00862939">
      <w:pPr>
        <w:spacing w:after="0" w:line="240" w:lineRule="auto"/>
        <w:rPr>
          <w:b/>
        </w:rPr>
      </w:pPr>
      <w:bookmarkStart w:id="0" w:name="_GoBack"/>
      <w:bookmarkEnd w:id="0"/>
    </w:p>
    <w:sectPr w:rsidR="004D21A6" w:rsidSect="004B68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BC4" w:rsidRDefault="000C4BC4" w:rsidP="00D33F22">
      <w:pPr>
        <w:spacing w:after="0" w:line="240" w:lineRule="auto"/>
      </w:pPr>
      <w:r>
        <w:separator/>
      </w:r>
    </w:p>
  </w:endnote>
  <w:endnote w:type="continuationSeparator" w:id="0">
    <w:p w:rsidR="000C4BC4" w:rsidRDefault="000C4BC4" w:rsidP="00D3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BC4" w:rsidRDefault="000C4BC4" w:rsidP="00D33F22">
      <w:pPr>
        <w:spacing w:after="0" w:line="240" w:lineRule="auto"/>
      </w:pPr>
      <w:r>
        <w:separator/>
      </w:r>
    </w:p>
  </w:footnote>
  <w:footnote w:type="continuationSeparator" w:id="0">
    <w:p w:rsidR="000C4BC4" w:rsidRDefault="000C4BC4" w:rsidP="00D33F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33" w:rsidRDefault="00BE2C33" w:rsidP="00D33F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22D"/>
    <w:multiLevelType w:val="hybridMultilevel"/>
    <w:tmpl w:val="67C6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2D07"/>
    <w:multiLevelType w:val="hybridMultilevel"/>
    <w:tmpl w:val="6A744372"/>
    <w:lvl w:ilvl="0" w:tplc="93ACDB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693A01"/>
    <w:multiLevelType w:val="hybridMultilevel"/>
    <w:tmpl w:val="D9565BAC"/>
    <w:lvl w:ilvl="0" w:tplc="4440AAC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E3219"/>
    <w:multiLevelType w:val="hybridMultilevel"/>
    <w:tmpl w:val="62E45348"/>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42D1E70"/>
    <w:multiLevelType w:val="hybridMultilevel"/>
    <w:tmpl w:val="0ED8F6F4"/>
    <w:lvl w:ilvl="0" w:tplc="1BFACE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611BF3"/>
    <w:multiLevelType w:val="hybridMultilevel"/>
    <w:tmpl w:val="0E786B44"/>
    <w:lvl w:ilvl="0" w:tplc="6F9881F4">
      <w:numFmt w:val="bullet"/>
      <w:lvlText w:val="-"/>
      <w:lvlJc w:val="left"/>
      <w:pPr>
        <w:ind w:left="460" w:hanging="360"/>
      </w:pPr>
      <w:rPr>
        <w:rFonts w:ascii="Calibri" w:eastAsiaTheme="minorHAnsi" w:hAnsi="Calibri"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92A5A3F"/>
    <w:multiLevelType w:val="hybridMultilevel"/>
    <w:tmpl w:val="51C69C98"/>
    <w:lvl w:ilvl="0" w:tplc="F7E0E936">
      <w:start w:val="7"/>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 w15:restartNumberingAfterBreak="0">
    <w:nsid w:val="2B673AA0"/>
    <w:multiLevelType w:val="multilevel"/>
    <w:tmpl w:val="A9BE5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F080C"/>
    <w:multiLevelType w:val="hybridMultilevel"/>
    <w:tmpl w:val="1402105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8B06D51"/>
    <w:multiLevelType w:val="hybridMultilevel"/>
    <w:tmpl w:val="03A410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F551B"/>
    <w:multiLevelType w:val="hybridMultilevel"/>
    <w:tmpl w:val="1B002080"/>
    <w:lvl w:ilvl="0" w:tplc="F16C7612">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B210E"/>
    <w:multiLevelType w:val="hybridMultilevel"/>
    <w:tmpl w:val="306A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C5FF6"/>
    <w:multiLevelType w:val="hybridMultilevel"/>
    <w:tmpl w:val="3712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56059"/>
    <w:multiLevelType w:val="hybridMultilevel"/>
    <w:tmpl w:val="BC06B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20029"/>
    <w:multiLevelType w:val="hybridMultilevel"/>
    <w:tmpl w:val="6EAAF6FA"/>
    <w:lvl w:ilvl="0" w:tplc="B28C1ADA">
      <w:start w:val="1"/>
      <w:numFmt w:val="bullet"/>
      <w:lvlText w:val="-"/>
      <w:lvlJc w:val="left"/>
      <w:pPr>
        <w:ind w:left="54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60E62DC0"/>
    <w:multiLevelType w:val="hybridMultilevel"/>
    <w:tmpl w:val="F71A2F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9680801"/>
    <w:multiLevelType w:val="hybridMultilevel"/>
    <w:tmpl w:val="7A5C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1615408"/>
    <w:multiLevelType w:val="hybridMultilevel"/>
    <w:tmpl w:val="20244BF6"/>
    <w:lvl w:ilvl="0" w:tplc="4440AAC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3"/>
  </w:num>
  <w:num w:numId="2">
    <w:abstractNumId w:val="9"/>
  </w:num>
  <w:num w:numId="3">
    <w:abstractNumId w:val="16"/>
  </w:num>
  <w:num w:numId="4">
    <w:abstractNumId w:val="15"/>
  </w:num>
  <w:num w:numId="5">
    <w:abstractNumId w:val="12"/>
  </w:num>
  <w:num w:numId="6">
    <w:abstractNumId w:val="6"/>
  </w:num>
  <w:num w:numId="7">
    <w:abstractNumId w:val="5"/>
  </w:num>
  <w:num w:numId="8">
    <w:abstractNumId w:val="10"/>
  </w:num>
  <w:num w:numId="9">
    <w:abstractNumId w:val="17"/>
  </w:num>
  <w:num w:numId="10">
    <w:abstractNumId w:val="8"/>
  </w:num>
  <w:num w:numId="11">
    <w:abstractNumId w:val="14"/>
  </w:num>
  <w:num w:numId="12">
    <w:abstractNumId w:val="3"/>
  </w:num>
  <w:num w:numId="13">
    <w:abstractNumId w:val="2"/>
  </w:num>
  <w:num w:numId="14">
    <w:abstractNumId w:val="1"/>
  </w:num>
  <w:num w:numId="15">
    <w:abstractNumId w:val="4"/>
  </w:num>
  <w:num w:numId="16">
    <w:abstractNumId w:val="0"/>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B"/>
    <w:rsid w:val="000210BC"/>
    <w:rsid w:val="00035825"/>
    <w:rsid w:val="000729E1"/>
    <w:rsid w:val="000A6C6D"/>
    <w:rsid w:val="000C4BC4"/>
    <w:rsid w:val="000C7C19"/>
    <w:rsid w:val="000E3EC7"/>
    <w:rsid w:val="001705EB"/>
    <w:rsid w:val="0017680E"/>
    <w:rsid w:val="00195297"/>
    <w:rsid w:val="001A4022"/>
    <w:rsid w:val="001C63F1"/>
    <w:rsid w:val="001D4E89"/>
    <w:rsid w:val="001E6558"/>
    <w:rsid w:val="00205B93"/>
    <w:rsid w:val="002271BC"/>
    <w:rsid w:val="002B4686"/>
    <w:rsid w:val="002D0CCA"/>
    <w:rsid w:val="002E6D69"/>
    <w:rsid w:val="002F1915"/>
    <w:rsid w:val="003330CA"/>
    <w:rsid w:val="003350C2"/>
    <w:rsid w:val="00347C0E"/>
    <w:rsid w:val="00347FA7"/>
    <w:rsid w:val="00355D1B"/>
    <w:rsid w:val="00360F78"/>
    <w:rsid w:val="00364A32"/>
    <w:rsid w:val="00391C83"/>
    <w:rsid w:val="003B6DDC"/>
    <w:rsid w:val="003C2CD5"/>
    <w:rsid w:val="003D4480"/>
    <w:rsid w:val="003F1654"/>
    <w:rsid w:val="0040085D"/>
    <w:rsid w:val="0040674C"/>
    <w:rsid w:val="00437CE9"/>
    <w:rsid w:val="00441AB2"/>
    <w:rsid w:val="004658FB"/>
    <w:rsid w:val="00487814"/>
    <w:rsid w:val="004A46AC"/>
    <w:rsid w:val="004B68BB"/>
    <w:rsid w:val="004D21A6"/>
    <w:rsid w:val="00556B12"/>
    <w:rsid w:val="00570D0C"/>
    <w:rsid w:val="00574281"/>
    <w:rsid w:val="00574E78"/>
    <w:rsid w:val="005D0CAD"/>
    <w:rsid w:val="006067AD"/>
    <w:rsid w:val="00620FCA"/>
    <w:rsid w:val="00646F00"/>
    <w:rsid w:val="0066255E"/>
    <w:rsid w:val="0069563A"/>
    <w:rsid w:val="006B022F"/>
    <w:rsid w:val="006B2335"/>
    <w:rsid w:val="006C2659"/>
    <w:rsid w:val="007129B3"/>
    <w:rsid w:val="00762157"/>
    <w:rsid w:val="007765BC"/>
    <w:rsid w:val="00791271"/>
    <w:rsid w:val="007E5953"/>
    <w:rsid w:val="00805280"/>
    <w:rsid w:val="00837000"/>
    <w:rsid w:val="00855F83"/>
    <w:rsid w:val="00857D47"/>
    <w:rsid w:val="00862939"/>
    <w:rsid w:val="00862BFA"/>
    <w:rsid w:val="00877857"/>
    <w:rsid w:val="008C2383"/>
    <w:rsid w:val="008D5D34"/>
    <w:rsid w:val="008F4476"/>
    <w:rsid w:val="009144ED"/>
    <w:rsid w:val="00941407"/>
    <w:rsid w:val="00943F3C"/>
    <w:rsid w:val="00963C5A"/>
    <w:rsid w:val="00974F21"/>
    <w:rsid w:val="00981ADB"/>
    <w:rsid w:val="009B31EA"/>
    <w:rsid w:val="009B4AF2"/>
    <w:rsid w:val="009D68FC"/>
    <w:rsid w:val="00A07A99"/>
    <w:rsid w:val="00A22C31"/>
    <w:rsid w:val="00A33A9F"/>
    <w:rsid w:val="00A42AC3"/>
    <w:rsid w:val="00A42FC9"/>
    <w:rsid w:val="00A721EA"/>
    <w:rsid w:val="00A84F74"/>
    <w:rsid w:val="00AA1191"/>
    <w:rsid w:val="00AB514C"/>
    <w:rsid w:val="00AC5CDD"/>
    <w:rsid w:val="00AD0DAA"/>
    <w:rsid w:val="00B14664"/>
    <w:rsid w:val="00B14E12"/>
    <w:rsid w:val="00B255B3"/>
    <w:rsid w:val="00B42D59"/>
    <w:rsid w:val="00B43679"/>
    <w:rsid w:val="00B43890"/>
    <w:rsid w:val="00B561C0"/>
    <w:rsid w:val="00B674EF"/>
    <w:rsid w:val="00B76FB5"/>
    <w:rsid w:val="00B86C6F"/>
    <w:rsid w:val="00B97287"/>
    <w:rsid w:val="00BC3014"/>
    <w:rsid w:val="00BE2C33"/>
    <w:rsid w:val="00BE4005"/>
    <w:rsid w:val="00BF555D"/>
    <w:rsid w:val="00C30DE3"/>
    <w:rsid w:val="00C37A7D"/>
    <w:rsid w:val="00C838E3"/>
    <w:rsid w:val="00C90D01"/>
    <w:rsid w:val="00C90F40"/>
    <w:rsid w:val="00CE7E1C"/>
    <w:rsid w:val="00CF0114"/>
    <w:rsid w:val="00D050C0"/>
    <w:rsid w:val="00D33F22"/>
    <w:rsid w:val="00D4465D"/>
    <w:rsid w:val="00D54851"/>
    <w:rsid w:val="00D6743E"/>
    <w:rsid w:val="00DE32FE"/>
    <w:rsid w:val="00DE4E06"/>
    <w:rsid w:val="00DF1541"/>
    <w:rsid w:val="00E56AA0"/>
    <w:rsid w:val="00E67561"/>
    <w:rsid w:val="00E85ED1"/>
    <w:rsid w:val="00E86917"/>
    <w:rsid w:val="00EE1C85"/>
    <w:rsid w:val="00F01149"/>
    <w:rsid w:val="00F3327D"/>
    <w:rsid w:val="00F7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D7657E7-F3AE-40EC-8AA4-9B5C53CB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8BB"/>
    <w:pPr>
      <w:spacing w:after="200" w:line="276" w:lineRule="auto"/>
    </w:pPr>
  </w:style>
  <w:style w:type="paragraph" w:styleId="Heading2">
    <w:name w:val="heading 2"/>
    <w:basedOn w:val="Normal"/>
    <w:next w:val="Normal"/>
    <w:link w:val="Heading2Char"/>
    <w:uiPriority w:val="9"/>
    <w:qFormat/>
    <w:rsid w:val="00DE4E06"/>
    <w:pPr>
      <w:keepNext/>
      <w:keepLines/>
      <w:spacing w:before="200" w:after="0" w:line="240" w:lineRule="auto"/>
      <w:outlineLvl w:val="1"/>
    </w:pPr>
    <w:rPr>
      <w:rFonts w:ascii="Cambria" w:eastAsia="Times New Roman" w:hAnsi="Cambria" w:cs="Times New Roman"/>
      <w:b/>
      <w:bCs/>
      <w:sz w:val="26"/>
      <w:szCs w:val="26"/>
      <w:lang w:val="x-none" w:eastAsia="x-none"/>
    </w:rPr>
  </w:style>
  <w:style w:type="paragraph" w:styleId="Heading3">
    <w:name w:val="heading 3"/>
    <w:basedOn w:val="Normal"/>
    <w:next w:val="Normal"/>
    <w:link w:val="Heading3Char"/>
    <w:uiPriority w:val="9"/>
    <w:qFormat/>
    <w:rsid w:val="00DE4E06"/>
    <w:pPr>
      <w:keepNext/>
      <w:keepLines/>
      <w:spacing w:before="200" w:after="0" w:line="240" w:lineRule="auto"/>
      <w:outlineLvl w:val="2"/>
    </w:pPr>
    <w:rPr>
      <w:rFonts w:ascii="Cambria" w:eastAsia="Times New Roman" w:hAnsi="Cambria" w:cs="Times New Roman"/>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8BB"/>
    <w:pPr>
      <w:ind w:left="720"/>
      <w:contextualSpacing/>
    </w:pPr>
  </w:style>
  <w:style w:type="paragraph" w:styleId="Header">
    <w:name w:val="header"/>
    <w:basedOn w:val="Normal"/>
    <w:link w:val="HeaderChar"/>
    <w:uiPriority w:val="99"/>
    <w:unhideWhenUsed/>
    <w:rsid w:val="00D3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F22"/>
  </w:style>
  <w:style w:type="paragraph" w:styleId="Footer">
    <w:name w:val="footer"/>
    <w:basedOn w:val="Normal"/>
    <w:link w:val="FooterChar"/>
    <w:uiPriority w:val="99"/>
    <w:unhideWhenUsed/>
    <w:rsid w:val="00D3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F22"/>
  </w:style>
  <w:style w:type="paragraph" w:styleId="BalloonText">
    <w:name w:val="Balloon Text"/>
    <w:basedOn w:val="Normal"/>
    <w:link w:val="BalloonTextChar"/>
    <w:uiPriority w:val="99"/>
    <w:semiHidden/>
    <w:unhideWhenUsed/>
    <w:rsid w:val="00D33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22"/>
    <w:rPr>
      <w:rFonts w:ascii="Tahoma" w:hAnsi="Tahoma" w:cs="Tahoma"/>
      <w:sz w:val="16"/>
      <w:szCs w:val="16"/>
    </w:rPr>
  </w:style>
  <w:style w:type="paragraph" w:styleId="NoSpacing">
    <w:name w:val="No Spacing"/>
    <w:uiPriority w:val="1"/>
    <w:qFormat/>
    <w:rsid w:val="003C2CD5"/>
    <w:rPr>
      <w:rFonts w:eastAsiaTheme="minorEastAsia"/>
    </w:rPr>
  </w:style>
  <w:style w:type="character" w:styleId="Hyperlink">
    <w:name w:val="Hyperlink"/>
    <w:basedOn w:val="DefaultParagraphFont"/>
    <w:uiPriority w:val="99"/>
    <w:unhideWhenUsed/>
    <w:rsid w:val="003C2CD5"/>
    <w:rPr>
      <w:color w:val="0000FF" w:themeColor="hyperlink"/>
      <w:u w:val="single"/>
    </w:rPr>
  </w:style>
  <w:style w:type="character" w:customStyle="1" w:styleId="body">
    <w:name w:val="body"/>
    <w:basedOn w:val="DefaultParagraphFont"/>
    <w:rsid w:val="00B42D59"/>
  </w:style>
  <w:style w:type="character" w:customStyle="1" w:styleId="Heading2Char">
    <w:name w:val="Heading 2 Char"/>
    <w:basedOn w:val="DefaultParagraphFont"/>
    <w:link w:val="Heading2"/>
    <w:uiPriority w:val="9"/>
    <w:rsid w:val="00DE4E06"/>
    <w:rPr>
      <w:rFonts w:ascii="Cambria" w:eastAsia="Times New Roman" w:hAnsi="Cambria" w:cs="Times New Roman"/>
      <w:b/>
      <w:bCs/>
      <w:sz w:val="26"/>
      <w:szCs w:val="26"/>
      <w:lang w:val="x-none" w:eastAsia="x-none"/>
    </w:rPr>
  </w:style>
  <w:style w:type="character" w:customStyle="1" w:styleId="Heading3Char">
    <w:name w:val="Heading 3 Char"/>
    <w:basedOn w:val="DefaultParagraphFont"/>
    <w:link w:val="Heading3"/>
    <w:uiPriority w:val="9"/>
    <w:rsid w:val="00DE4E06"/>
    <w:rPr>
      <w:rFonts w:ascii="Cambria" w:eastAsia="Times New Roman" w:hAnsi="Cambria" w:cs="Times New Roman"/>
      <w:b/>
      <w:bCs/>
      <w:sz w:val="20"/>
      <w:szCs w:val="20"/>
      <w:lang w:val="x-none" w:eastAsia="x-none"/>
    </w:rPr>
  </w:style>
  <w:style w:type="paragraph" w:styleId="BodyText">
    <w:name w:val="Body Text"/>
    <w:basedOn w:val="Normal"/>
    <w:link w:val="BodyTextChar"/>
    <w:unhideWhenUsed/>
    <w:rsid w:val="00A42AC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42AC3"/>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42AC3"/>
    <w:rPr>
      <w:color w:val="800080" w:themeColor="followedHyperlink"/>
      <w:u w:val="single"/>
    </w:rPr>
  </w:style>
  <w:style w:type="table" w:customStyle="1" w:styleId="TableGrid1">
    <w:name w:val="Table Grid1"/>
    <w:basedOn w:val="TableNormal"/>
    <w:next w:val="TableGrid"/>
    <w:uiPriority w:val="59"/>
    <w:rsid w:val="004D21A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he.neasc.org/sites/cihe.neasc.org/files/downloads/POLICIES/Pp111-Policy_On_Credits_And_Degrees.pdf" TargetMode="External"/><Relationship Id="rId13" Type="http://schemas.openxmlformats.org/officeDocument/2006/relationships/hyperlink" Target="http://www.suffolk.edu/studenthandbook/67192.php" TargetMode="External"/><Relationship Id="rId3" Type="http://schemas.openxmlformats.org/officeDocument/2006/relationships/settings" Target="settings.xml"/><Relationship Id="rId7" Type="http://schemas.openxmlformats.org/officeDocument/2006/relationships/hyperlink" Target="http://www.suffolk.edu/syllabus" TargetMode="External"/><Relationship Id="rId12" Type="http://schemas.openxmlformats.org/officeDocument/2006/relationships/hyperlink" Target="http://www.suffolk.edu/explore/54511.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ffolk.edu/disabilit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ffolk.edu/studenthandbook" TargetMode="External"/><Relationship Id="rId4" Type="http://schemas.openxmlformats.org/officeDocument/2006/relationships/webSettings" Target="webSettings.xml"/><Relationship Id="rId9" Type="http://schemas.openxmlformats.org/officeDocument/2006/relationships/hyperlink" Target="http://www.suffolk.edu/studenthandbook/19864.php" TargetMode="External"/><Relationship Id="rId14" Type="http://schemas.openxmlformats.org/officeDocument/2006/relationships/hyperlink" Target="http://www.suffolk.edu/academics/3057.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Suffolk University</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Cortney Holmes</cp:lastModifiedBy>
  <cp:revision>2</cp:revision>
  <cp:lastPrinted>2015-04-09T20:30:00Z</cp:lastPrinted>
  <dcterms:created xsi:type="dcterms:W3CDTF">2018-12-14T14:36:00Z</dcterms:created>
  <dcterms:modified xsi:type="dcterms:W3CDTF">2018-12-14T14:36:00Z</dcterms:modified>
</cp:coreProperties>
</file>